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9044A" w:rsidRDefault="00A43460">
      <w:pPr>
        <w:spacing w:line="580" w:lineRule="exact"/>
        <w:jc w:val="center"/>
        <w:rPr>
          <w:bCs/>
          <w:sz w:val="21"/>
          <w:szCs w:val="24"/>
        </w:rPr>
      </w:pPr>
      <w:r w:rsidRPr="0009044A">
        <w:rPr>
          <w:sz w:val="21"/>
          <w:szCs w:val="24"/>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35" type="#_x0000_t136" style="position:absolute;left:0;text-align:left;margin-left:9.35pt;margin-top:15.9pt;width:5in;height:46.8pt;z-index:251664384" fillcolor="red" strokecolor="red">
            <v:textpath style="font-family:&quot;宋体&quot;" trim="t" fitpath="t" string="重庆市渝中区发展和改革委员会"/>
            <o:lock v:ext="edit" text="f"/>
          </v:shape>
        </w:pict>
      </w:r>
    </w:p>
    <w:p w:rsidR="0009044A" w:rsidRDefault="0009044A">
      <w:pPr>
        <w:spacing w:line="580" w:lineRule="exact"/>
        <w:jc w:val="center"/>
        <w:rPr>
          <w:bCs/>
          <w:sz w:val="21"/>
          <w:szCs w:val="24"/>
        </w:rPr>
      </w:pPr>
    </w:p>
    <w:p w:rsidR="0009044A" w:rsidRDefault="00A43460">
      <w:pPr>
        <w:spacing w:line="580" w:lineRule="exact"/>
        <w:jc w:val="center"/>
        <w:rPr>
          <w:bCs/>
          <w:sz w:val="21"/>
          <w:szCs w:val="24"/>
        </w:rPr>
      </w:pPr>
      <w:r w:rsidRPr="0009044A">
        <w:rPr>
          <w:rFonts w:eastAsia="方正仿宋_GBK"/>
          <w:bCs/>
          <w:sz w:val="21"/>
          <w:szCs w:val="21"/>
        </w:rPr>
        <w:pict>
          <v:shape id="_x0000_s1036" type="#_x0000_t136" style="position:absolute;left:0;text-align:left;margin-left:9pt;margin-top:12.5pt;width:5in;height:46.8pt;z-index:251665408" fillcolor="red" strokecolor="red">
            <v:textpath style="font-family:&quot;宋体&quot;;v-text-align:justify;v-text-spacing:1.5" trim="t" fitpath="t" string="重庆市渝中区财政局"/>
            <o:lock v:ext="edit" text="f"/>
          </v:shape>
        </w:pict>
      </w:r>
      <w:r w:rsidR="0009044A">
        <w:rPr>
          <w:bCs/>
          <w:sz w:val="21"/>
          <w:szCs w:val="24"/>
        </w:rPr>
        <w:pict>
          <v:shape id="_x0000_s1034" type="#_x0000_t136" style="position:absolute;left:0;text-align:left;margin-left:378pt;margin-top:4.7pt;width:63pt;height:54.6pt;z-index:251663360" fillcolor="red" strokecolor="red">
            <v:textpath style="font-family:&quot;宋体&quot;" trim="t" fitpath="t" string="文件"/>
            <o:lock v:ext="edit" text="f"/>
          </v:shape>
        </w:pict>
      </w:r>
    </w:p>
    <w:p w:rsidR="0009044A" w:rsidRDefault="0009044A">
      <w:pPr>
        <w:spacing w:line="580" w:lineRule="exact"/>
        <w:rPr>
          <w:bCs/>
          <w:sz w:val="21"/>
          <w:szCs w:val="24"/>
        </w:rPr>
      </w:pPr>
    </w:p>
    <w:p w:rsidR="0009044A" w:rsidRDefault="00A43460">
      <w:pPr>
        <w:jc w:val="center"/>
        <w:rPr>
          <w:rFonts w:ascii="仿宋_GB2312" w:eastAsia="仿宋_GB2312"/>
          <w:bCs/>
        </w:rPr>
      </w:pPr>
      <w:r>
        <w:rPr>
          <w:rFonts w:eastAsia="方正仿宋_GBK"/>
          <w:bCs/>
          <w:noProof/>
        </w:rPr>
        <w:pict>
          <v:shape id="_x0000_s1038" type="#_x0000_t136" style="position:absolute;left:0;text-align:left;margin-left:9.35pt;margin-top:7.8pt;width:5in;height:46.8pt;z-index:251666432" fillcolor="red" strokecolor="red">
            <v:textpath style="font-family:&quot;宋体&quot;;v-text-align:justify;v-text-spacing:1.5" trim="t" fitpath="t" string="重庆市渝中区教育委员会"/>
            <o:lock v:ext="edit" text="f"/>
          </v:shape>
        </w:pict>
      </w:r>
    </w:p>
    <w:p w:rsidR="0009044A" w:rsidRDefault="0009044A">
      <w:pPr>
        <w:jc w:val="center"/>
        <w:rPr>
          <w:rFonts w:eastAsia="方正仿宋_GBK"/>
          <w:bCs/>
        </w:rPr>
      </w:pPr>
    </w:p>
    <w:p w:rsidR="0009044A" w:rsidRDefault="0009044A">
      <w:pPr>
        <w:jc w:val="center"/>
        <w:rPr>
          <w:rFonts w:ascii="仿宋_GB2312" w:eastAsia="仿宋_GB2312"/>
          <w:bCs/>
          <w:sz w:val="21"/>
          <w:szCs w:val="24"/>
        </w:rPr>
      </w:pPr>
    </w:p>
    <w:p w:rsidR="0009044A" w:rsidRDefault="0009044A">
      <w:pPr>
        <w:jc w:val="center"/>
        <w:rPr>
          <w:rFonts w:ascii="仿宋_GB2312" w:eastAsia="仿宋_GB2312"/>
          <w:bCs/>
          <w:sz w:val="21"/>
          <w:szCs w:val="24"/>
        </w:rPr>
      </w:pPr>
    </w:p>
    <w:p w:rsidR="0009044A" w:rsidRDefault="0009044A">
      <w:pPr>
        <w:jc w:val="center"/>
        <w:rPr>
          <w:rFonts w:eastAsia="方正仿宋_GBK"/>
          <w:szCs w:val="22"/>
        </w:rPr>
      </w:pPr>
      <w:bookmarkStart w:id="0" w:name="wenhao"/>
      <w:r w:rsidRPr="0009044A">
        <w:rPr>
          <w:sz w:val="21"/>
          <w:szCs w:val="24"/>
        </w:rPr>
        <w:pict>
          <v:line id="_x0000_s1033" style="position:absolute;left:0;text-align:left;z-index:251662336" from="-1.05pt,41.45pt" to="445.2pt,41.45pt" strokecolor="red" strokeweight="2pt"/>
        </w:pict>
      </w:r>
      <w:r w:rsidR="001278AA">
        <w:rPr>
          <w:rFonts w:eastAsia="方正仿宋_GBK"/>
          <w:szCs w:val="22"/>
        </w:rPr>
        <w:t>渝</w:t>
      </w:r>
      <w:proofErr w:type="gramStart"/>
      <w:r w:rsidR="001278AA">
        <w:rPr>
          <w:rFonts w:eastAsia="方正仿宋_GBK"/>
          <w:szCs w:val="22"/>
        </w:rPr>
        <w:t>中</w:t>
      </w:r>
      <w:r w:rsidR="00A43460">
        <w:rPr>
          <w:rFonts w:eastAsia="方正仿宋_GBK" w:hint="eastAsia"/>
          <w:szCs w:val="22"/>
        </w:rPr>
        <w:t>发改</w:t>
      </w:r>
      <w:r w:rsidR="001278AA">
        <w:rPr>
          <w:rFonts w:eastAsia="方正仿宋_GBK"/>
          <w:szCs w:val="22"/>
        </w:rPr>
        <w:t>〔</w:t>
      </w:r>
      <w:r w:rsidR="001278AA">
        <w:rPr>
          <w:rFonts w:eastAsia="方正仿宋_GBK"/>
          <w:szCs w:val="22"/>
        </w:rPr>
        <w:t>20</w:t>
      </w:r>
      <w:r w:rsidR="001278AA">
        <w:rPr>
          <w:rFonts w:eastAsia="方正仿宋_GBK" w:hint="eastAsia"/>
          <w:szCs w:val="22"/>
        </w:rPr>
        <w:t>21</w:t>
      </w:r>
      <w:r w:rsidR="001278AA">
        <w:rPr>
          <w:rFonts w:eastAsia="方正仿宋_GBK"/>
          <w:szCs w:val="22"/>
        </w:rPr>
        <w:t>〕</w:t>
      </w:r>
      <w:proofErr w:type="gramEnd"/>
      <w:r w:rsidR="00A43460">
        <w:rPr>
          <w:rFonts w:eastAsia="方正仿宋_GBK" w:hint="eastAsia"/>
          <w:szCs w:val="22"/>
        </w:rPr>
        <w:t>227</w:t>
      </w:r>
      <w:r w:rsidR="001278AA">
        <w:rPr>
          <w:rFonts w:eastAsia="方正仿宋_GBK"/>
          <w:szCs w:val="22"/>
        </w:rPr>
        <w:t>号</w:t>
      </w:r>
      <w:bookmarkEnd w:id="0"/>
    </w:p>
    <w:p w:rsidR="0009044A" w:rsidRDefault="0009044A">
      <w:pPr>
        <w:jc w:val="center"/>
        <w:rPr>
          <w:rFonts w:eastAsia="方正仿宋_GBK"/>
          <w:szCs w:val="22"/>
        </w:rPr>
      </w:pPr>
      <w:bookmarkStart w:id="1" w:name="_GoBack"/>
      <w:bookmarkEnd w:id="1"/>
      <w:r w:rsidRPr="0009044A">
        <w:rPr>
          <w:rFonts w:ascii="仿宋_GB2312" w:eastAsia="仿宋_GB2312"/>
          <w:sz w:val="21"/>
          <w:szCs w:val="24"/>
        </w:rPr>
        <w:pict>
          <v:line id="_x0000_s1032" style="position:absolute;left:0;text-align:left;z-index:251661312;mso-position-horizontal:center" from="0,5.6pt" to="6in,5.6pt" stroked="f"/>
        </w:pict>
      </w:r>
    </w:p>
    <w:p w:rsidR="0009044A" w:rsidRDefault="0009044A">
      <w:pPr>
        <w:widowControl/>
        <w:jc w:val="left"/>
        <w:rPr>
          <w:rFonts w:eastAsia="仿宋_GB2312"/>
          <w:color w:val="000000"/>
        </w:rPr>
      </w:pPr>
    </w:p>
    <w:p w:rsidR="0009044A" w:rsidRDefault="001278AA" w:rsidP="00A43460">
      <w:pPr>
        <w:spacing w:line="594" w:lineRule="exact"/>
        <w:jc w:val="center"/>
        <w:rPr>
          <w:rFonts w:ascii="方正小标宋_GBK" w:eastAsia="方正小标宋_GBK" w:hAnsi="方正小标宋_GBK" w:cs="方正小标宋_GBK"/>
          <w:sz w:val="44"/>
          <w:szCs w:val="44"/>
        </w:rPr>
      </w:pPr>
      <w:r>
        <w:rPr>
          <w:rFonts w:ascii="方正小标宋_GBK" w:eastAsia="方正小标宋_GBK" w:hAnsi="方正小标宋_GBK" w:cs="方正小标宋_GBK" w:hint="eastAsia"/>
          <w:sz w:val="44"/>
          <w:szCs w:val="44"/>
        </w:rPr>
        <w:t>重庆市渝中区发展和改革委员会</w:t>
      </w:r>
    </w:p>
    <w:p w:rsidR="0009044A" w:rsidRPr="00A43460" w:rsidRDefault="001278AA" w:rsidP="00A43460">
      <w:pPr>
        <w:spacing w:line="594" w:lineRule="exact"/>
        <w:jc w:val="center"/>
        <w:rPr>
          <w:rFonts w:ascii="方正小标宋_GBK" w:eastAsia="方正小标宋_GBK" w:hAnsi="方正小标宋_GBK" w:cs="方正小标宋_GBK" w:hint="eastAsia"/>
          <w:w w:val="155"/>
          <w:kern w:val="0"/>
          <w:sz w:val="44"/>
          <w:szCs w:val="44"/>
        </w:rPr>
      </w:pPr>
      <w:r w:rsidRPr="00A43460">
        <w:rPr>
          <w:rFonts w:ascii="方正小标宋_GBK" w:eastAsia="方正小标宋_GBK" w:hAnsi="方正小标宋_GBK" w:cs="方正小标宋_GBK" w:hint="eastAsia"/>
          <w:w w:val="155"/>
          <w:kern w:val="0"/>
          <w:sz w:val="44"/>
          <w:szCs w:val="44"/>
        </w:rPr>
        <w:t>重庆市渝中区财政局</w:t>
      </w:r>
    </w:p>
    <w:p w:rsidR="00A43460" w:rsidRPr="00A43460" w:rsidRDefault="00A43460" w:rsidP="00A43460">
      <w:pPr>
        <w:spacing w:line="594" w:lineRule="exact"/>
        <w:jc w:val="center"/>
        <w:rPr>
          <w:rFonts w:ascii="方正小标宋_GBK" w:eastAsia="方正小标宋_GBK" w:hAnsi="方正小标宋_GBK" w:cs="方正小标宋_GBK"/>
          <w:w w:val="130"/>
          <w:sz w:val="44"/>
          <w:szCs w:val="44"/>
        </w:rPr>
      </w:pPr>
      <w:r w:rsidRPr="00A43460">
        <w:rPr>
          <w:rFonts w:ascii="方正小标宋_GBK" w:eastAsia="方正小标宋_GBK" w:hAnsi="方正小标宋_GBK" w:cs="方正小标宋_GBK" w:hint="eastAsia"/>
          <w:w w:val="130"/>
          <w:kern w:val="0"/>
          <w:sz w:val="44"/>
          <w:szCs w:val="44"/>
        </w:rPr>
        <w:t>重庆市渝中区教育委员会</w:t>
      </w:r>
    </w:p>
    <w:p w:rsidR="00824560" w:rsidRPr="00824560" w:rsidRDefault="00824560" w:rsidP="00824560">
      <w:pPr>
        <w:spacing w:line="580" w:lineRule="exact"/>
        <w:jc w:val="center"/>
        <w:textAlignment w:val="baseline"/>
        <w:rPr>
          <w:rFonts w:ascii="方正小标宋_GBK" w:eastAsia="方正小标宋_GBK" w:hint="eastAsia"/>
          <w:spacing w:val="-20"/>
          <w:sz w:val="44"/>
          <w:szCs w:val="44"/>
        </w:rPr>
      </w:pPr>
      <w:r w:rsidRPr="00824560">
        <w:rPr>
          <w:rFonts w:ascii="方正小标宋_GBK" w:eastAsia="方正小标宋_GBK" w:hint="eastAsia"/>
          <w:spacing w:val="-20"/>
          <w:sz w:val="44"/>
          <w:szCs w:val="44"/>
        </w:rPr>
        <w:t>关于调整公办幼儿园保育教育费收费标准的通知</w:t>
      </w:r>
    </w:p>
    <w:p w:rsidR="00824560" w:rsidRDefault="00824560" w:rsidP="00824560">
      <w:pPr>
        <w:spacing w:line="580" w:lineRule="exact"/>
        <w:rPr>
          <w:rFonts w:ascii="方正楷体_GBK" w:eastAsia="方正楷体_GBK" w:hAnsi="方正楷体_GBK" w:cs="方正楷体_GBK" w:hint="eastAsia"/>
          <w:kern w:val="0"/>
        </w:rPr>
      </w:pPr>
    </w:p>
    <w:p w:rsidR="00824560" w:rsidRPr="00824560" w:rsidRDefault="00824560" w:rsidP="00824560">
      <w:pPr>
        <w:spacing w:line="580" w:lineRule="exact"/>
        <w:rPr>
          <w:rFonts w:eastAsia="方正仿宋_GBK"/>
          <w:szCs w:val="20"/>
        </w:rPr>
      </w:pPr>
      <w:r w:rsidRPr="00824560">
        <w:rPr>
          <w:rFonts w:eastAsia="方正仿宋_GBK"/>
          <w:szCs w:val="20"/>
        </w:rPr>
        <w:t>区内各公办幼儿园：</w:t>
      </w:r>
    </w:p>
    <w:p w:rsidR="00824560" w:rsidRPr="00824560" w:rsidRDefault="00824560" w:rsidP="00824560">
      <w:pPr>
        <w:spacing w:line="580" w:lineRule="exact"/>
        <w:ind w:firstLineChars="200" w:firstLine="640"/>
        <w:rPr>
          <w:rFonts w:eastAsia="方正仿宋_GBK"/>
          <w:szCs w:val="20"/>
        </w:rPr>
      </w:pPr>
      <w:r w:rsidRPr="00824560">
        <w:rPr>
          <w:rFonts w:eastAsia="方正仿宋_GBK"/>
          <w:szCs w:val="20"/>
        </w:rPr>
        <w:t>为贯彻《重庆市人民政府关于第三期学前教育行动计划的实施意见》（</w:t>
      </w:r>
      <w:proofErr w:type="gramStart"/>
      <w:r w:rsidRPr="00824560">
        <w:rPr>
          <w:rFonts w:eastAsia="方正仿宋_GBK"/>
          <w:szCs w:val="20"/>
        </w:rPr>
        <w:t>渝府发</w:t>
      </w:r>
      <w:proofErr w:type="gramEnd"/>
      <w:r w:rsidRPr="00824560">
        <w:rPr>
          <w:rFonts w:eastAsia="方正仿宋_GBK"/>
          <w:szCs w:val="20"/>
        </w:rPr>
        <w:t>〔</w:t>
      </w:r>
      <w:r w:rsidRPr="00824560">
        <w:rPr>
          <w:rFonts w:eastAsia="方正仿宋_GBK"/>
          <w:szCs w:val="20"/>
        </w:rPr>
        <w:t>2017</w:t>
      </w:r>
      <w:r w:rsidRPr="00824560">
        <w:rPr>
          <w:rFonts w:eastAsia="方正仿宋_GBK"/>
          <w:szCs w:val="20"/>
        </w:rPr>
        <w:t>〕</w:t>
      </w:r>
      <w:r w:rsidRPr="00824560">
        <w:rPr>
          <w:rFonts w:eastAsia="方正仿宋_GBK"/>
          <w:szCs w:val="20"/>
        </w:rPr>
        <w:t>48</w:t>
      </w:r>
      <w:r w:rsidRPr="00824560">
        <w:rPr>
          <w:rFonts w:eastAsia="方正仿宋_GBK"/>
          <w:szCs w:val="20"/>
        </w:rPr>
        <w:t>号），完善学前教育成本分担机制，根据《重庆市发展和改革委员会、重庆市财政局、重庆市教育委员会关于调整公办幼儿园保育教育费及增设延时保育费项目的通知》（</w:t>
      </w:r>
      <w:proofErr w:type="gramStart"/>
      <w:r w:rsidRPr="00824560">
        <w:rPr>
          <w:rFonts w:eastAsia="方正仿宋_GBK"/>
          <w:szCs w:val="20"/>
        </w:rPr>
        <w:t>渝发改规范</w:t>
      </w:r>
      <w:proofErr w:type="gramEnd"/>
      <w:r w:rsidRPr="00824560">
        <w:rPr>
          <w:rFonts w:eastAsia="方正仿宋_GBK"/>
          <w:szCs w:val="20"/>
        </w:rPr>
        <w:t>〔</w:t>
      </w:r>
      <w:r w:rsidRPr="00824560">
        <w:rPr>
          <w:rFonts w:eastAsia="方正仿宋_GBK"/>
          <w:szCs w:val="20"/>
        </w:rPr>
        <w:t>2021</w:t>
      </w:r>
      <w:r w:rsidRPr="00824560">
        <w:rPr>
          <w:rFonts w:eastAsia="方正仿宋_GBK"/>
          <w:szCs w:val="20"/>
        </w:rPr>
        <w:t>〕</w:t>
      </w:r>
      <w:r w:rsidRPr="00824560">
        <w:rPr>
          <w:rFonts w:eastAsia="方正仿宋_GBK"/>
          <w:szCs w:val="20"/>
        </w:rPr>
        <w:t>1</w:t>
      </w:r>
      <w:r w:rsidRPr="00824560">
        <w:rPr>
          <w:rFonts w:eastAsia="方正仿宋_GBK"/>
          <w:szCs w:val="20"/>
        </w:rPr>
        <w:t>号），经区政府同意，决定调整我区公办幼儿园</w:t>
      </w:r>
      <w:r w:rsidRPr="00824560">
        <w:rPr>
          <w:rFonts w:eastAsia="方正仿宋_GBK"/>
          <w:spacing w:val="4"/>
          <w:szCs w:val="20"/>
        </w:rPr>
        <w:t>保育教育费收费标准</w:t>
      </w:r>
      <w:r w:rsidRPr="00824560">
        <w:rPr>
          <w:rFonts w:eastAsia="方正仿宋_GBK"/>
          <w:szCs w:val="20"/>
        </w:rPr>
        <w:t>。现将有关问题通知如下</w:t>
      </w:r>
      <w:r w:rsidRPr="00824560">
        <w:rPr>
          <w:rFonts w:eastAsia="方正仿宋_GBK"/>
          <w:szCs w:val="20"/>
        </w:rPr>
        <w:t>:</w:t>
      </w:r>
    </w:p>
    <w:p w:rsidR="00824560" w:rsidRPr="00824560" w:rsidRDefault="00824560" w:rsidP="00E02166">
      <w:pPr>
        <w:spacing w:line="580" w:lineRule="exact"/>
        <w:ind w:firstLineChars="250" w:firstLine="800"/>
        <w:rPr>
          <w:rFonts w:ascii="方正黑体_GBK" w:eastAsia="方正黑体_GBK" w:hint="eastAsia"/>
          <w:szCs w:val="20"/>
        </w:rPr>
      </w:pPr>
      <w:r w:rsidRPr="00824560">
        <w:rPr>
          <w:rFonts w:ascii="方正黑体_GBK" w:eastAsia="方正黑体_GBK" w:hint="eastAsia"/>
          <w:szCs w:val="20"/>
        </w:rPr>
        <w:lastRenderedPageBreak/>
        <w:t>一、调整公办幼儿园保育教育费收费标准</w:t>
      </w:r>
    </w:p>
    <w:p w:rsidR="00824560" w:rsidRPr="00824560" w:rsidRDefault="00824560" w:rsidP="00824560">
      <w:pPr>
        <w:spacing w:line="580" w:lineRule="exact"/>
        <w:jc w:val="center"/>
        <w:rPr>
          <w:rFonts w:eastAsia="方正仿宋_GBK"/>
          <w:szCs w:val="20"/>
        </w:rPr>
      </w:pPr>
      <w:r w:rsidRPr="00824560">
        <w:rPr>
          <w:rFonts w:eastAsia="方正仿宋_GBK"/>
          <w:szCs w:val="20"/>
        </w:rPr>
        <w:t>公办幼儿园保育教育费收费标准</w:t>
      </w:r>
    </w:p>
    <w:tbl>
      <w:tblPr>
        <w:tblW w:w="0" w:type="auto"/>
        <w:jc w:val="center"/>
        <w:tblBorders>
          <w:top w:val="single" w:sz="6" w:space="0" w:color="auto"/>
          <w:left w:val="single" w:sz="6" w:space="0" w:color="auto"/>
          <w:bottom w:val="single" w:sz="6" w:space="0" w:color="auto"/>
          <w:right w:val="single" w:sz="6" w:space="0" w:color="auto"/>
          <w:insideH w:val="single" w:sz="2" w:space="0" w:color="auto"/>
          <w:insideV w:val="single" w:sz="2" w:space="0" w:color="auto"/>
        </w:tblBorders>
        <w:tblLayout w:type="fixed"/>
        <w:tblLook w:val="0000"/>
      </w:tblPr>
      <w:tblGrid>
        <w:gridCol w:w="2157"/>
        <w:gridCol w:w="1296"/>
        <w:gridCol w:w="5447"/>
      </w:tblGrid>
      <w:tr w:rsidR="00824560" w:rsidTr="00B30532">
        <w:trPr>
          <w:trHeight w:val="340"/>
          <w:tblHeader/>
          <w:jc w:val="center"/>
        </w:trPr>
        <w:tc>
          <w:tcPr>
            <w:tcW w:w="2157" w:type="dxa"/>
            <w:tcMar>
              <w:left w:w="28" w:type="dxa"/>
              <w:right w:w="28" w:type="dxa"/>
            </w:tcMar>
            <w:vAlign w:val="center"/>
          </w:tcPr>
          <w:p w:rsidR="00824560" w:rsidRDefault="00824560" w:rsidP="00B30532">
            <w:pPr>
              <w:spacing w:line="320" w:lineRule="exact"/>
              <w:jc w:val="center"/>
              <w:textAlignment w:val="baseline"/>
              <w:rPr>
                <w:rFonts w:eastAsia="方正黑体_GBK" w:cs="方正黑体_GBK" w:hint="eastAsia"/>
                <w:sz w:val="24"/>
              </w:rPr>
            </w:pPr>
            <w:r>
              <w:rPr>
                <w:rFonts w:eastAsia="方正黑体_GBK" w:cs="方正黑体_GBK" w:hint="eastAsia"/>
                <w:sz w:val="24"/>
              </w:rPr>
              <w:t>办学等级</w:t>
            </w:r>
          </w:p>
        </w:tc>
        <w:tc>
          <w:tcPr>
            <w:tcW w:w="1296" w:type="dxa"/>
            <w:tcMar>
              <w:left w:w="28" w:type="dxa"/>
              <w:right w:w="28" w:type="dxa"/>
            </w:tcMar>
            <w:vAlign w:val="center"/>
          </w:tcPr>
          <w:p w:rsidR="00824560" w:rsidRDefault="00824560" w:rsidP="00B30532">
            <w:pPr>
              <w:spacing w:line="320" w:lineRule="exact"/>
              <w:jc w:val="center"/>
              <w:textAlignment w:val="baseline"/>
              <w:rPr>
                <w:rFonts w:eastAsia="方正黑体_GBK" w:cs="方正黑体_GBK" w:hint="eastAsia"/>
                <w:sz w:val="24"/>
              </w:rPr>
            </w:pPr>
            <w:r>
              <w:rPr>
                <w:rFonts w:eastAsia="方正黑体_GBK" w:cs="方正黑体_GBK" w:hint="eastAsia"/>
                <w:sz w:val="24"/>
              </w:rPr>
              <w:t>办</w:t>
            </w:r>
            <w:r>
              <w:rPr>
                <w:rFonts w:eastAsia="方正黑体_GBK" w:cs="方正黑体_GBK" w:hint="eastAsia"/>
                <w:sz w:val="24"/>
              </w:rPr>
              <w:t xml:space="preserve"> </w:t>
            </w:r>
            <w:r>
              <w:rPr>
                <w:rFonts w:eastAsia="方正黑体_GBK" w:cs="方正黑体_GBK" w:hint="eastAsia"/>
                <w:sz w:val="24"/>
              </w:rPr>
              <w:t>学</w:t>
            </w:r>
          </w:p>
          <w:p w:rsidR="00824560" w:rsidRDefault="00824560" w:rsidP="00B30532">
            <w:pPr>
              <w:spacing w:line="320" w:lineRule="exact"/>
              <w:jc w:val="center"/>
              <w:textAlignment w:val="baseline"/>
              <w:rPr>
                <w:rFonts w:eastAsia="方正黑体_GBK" w:cs="方正黑体_GBK" w:hint="eastAsia"/>
                <w:sz w:val="24"/>
              </w:rPr>
            </w:pPr>
            <w:r>
              <w:rPr>
                <w:rFonts w:eastAsia="方正黑体_GBK" w:cs="方正黑体_GBK" w:hint="eastAsia"/>
                <w:sz w:val="24"/>
              </w:rPr>
              <w:t>形</w:t>
            </w:r>
            <w:r>
              <w:rPr>
                <w:rFonts w:eastAsia="方正黑体_GBK" w:cs="方正黑体_GBK" w:hint="eastAsia"/>
                <w:sz w:val="24"/>
              </w:rPr>
              <w:t xml:space="preserve"> </w:t>
            </w:r>
            <w:r>
              <w:rPr>
                <w:rFonts w:eastAsia="方正黑体_GBK" w:cs="方正黑体_GBK" w:hint="eastAsia"/>
                <w:sz w:val="24"/>
              </w:rPr>
              <w:t>式</w:t>
            </w:r>
          </w:p>
        </w:tc>
        <w:tc>
          <w:tcPr>
            <w:tcW w:w="5447" w:type="dxa"/>
            <w:tcMar>
              <w:left w:w="28" w:type="dxa"/>
              <w:right w:w="28" w:type="dxa"/>
            </w:tcMar>
            <w:vAlign w:val="center"/>
          </w:tcPr>
          <w:p w:rsidR="00824560" w:rsidRDefault="00824560" w:rsidP="00B30532">
            <w:pPr>
              <w:spacing w:line="320" w:lineRule="exact"/>
              <w:jc w:val="center"/>
              <w:textAlignment w:val="baseline"/>
              <w:rPr>
                <w:rFonts w:eastAsia="方正黑体_GBK" w:cs="方正黑体_GBK" w:hint="eastAsia"/>
                <w:sz w:val="24"/>
              </w:rPr>
            </w:pPr>
            <w:r>
              <w:rPr>
                <w:rFonts w:eastAsia="方正黑体_GBK" w:cs="方正黑体_GBK" w:hint="eastAsia"/>
                <w:sz w:val="24"/>
              </w:rPr>
              <w:t>收</w:t>
            </w:r>
            <w:r>
              <w:rPr>
                <w:rFonts w:eastAsia="方正黑体_GBK" w:cs="方正黑体_GBK" w:hint="eastAsia"/>
                <w:sz w:val="24"/>
              </w:rPr>
              <w:t xml:space="preserve">  </w:t>
            </w:r>
            <w:r>
              <w:rPr>
                <w:rFonts w:eastAsia="方正黑体_GBK" w:cs="方正黑体_GBK" w:hint="eastAsia"/>
                <w:sz w:val="24"/>
              </w:rPr>
              <w:t>费</w:t>
            </w:r>
            <w:r>
              <w:rPr>
                <w:rFonts w:eastAsia="方正黑体_GBK" w:cs="方正黑体_GBK" w:hint="eastAsia"/>
                <w:sz w:val="24"/>
              </w:rPr>
              <w:t xml:space="preserve">  </w:t>
            </w:r>
            <w:r>
              <w:rPr>
                <w:rFonts w:eastAsia="方正黑体_GBK" w:cs="方正黑体_GBK" w:hint="eastAsia"/>
                <w:sz w:val="24"/>
              </w:rPr>
              <w:t>标</w:t>
            </w:r>
            <w:r>
              <w:rPr>
                <w:rFonts w:eastAsia="方正黑体_GBK" w:cs="方正黑体_GBK" w:hint="eastAsia"/>
                <w:sz w:val="24"/>
              </w:rPr>
              <w:t xml:space="preserve">  </w:t>
            </w:r>
            <w:r>
              <w:rPr>
                <w:rFonts w:eastAsia="方正黑体_GBK" w:cs="方正黑体_GBK" w:hint="eastAsia"/>
                <w:sz w:val="24"/>
              </w:rPr>
              <w:t>准</w:t>
            </w:r>
          </w:p>
        </w:tc>
      </w:tr>
      <w:tr w:rsidR="00824560" w:rsidTr="00B30532">
        <w:trPr>
          <w:trHeight w:val="454"/>
          <w:jc w:val="center"/>
        </w:trPr>
        <w:tc>
          <w:tcPr>
            <w:tcW w:w="2157" w:type="dxa"/>
            <w:tcMar>
              <w:left w:w="28" w:type="dxa"/>
              <w:right w:w="28" w:type="dxa"/>
            </w:tcMar>
            <w:vAlign w:val="center"/>
          </w:tcPr>
          <w:p w:rsidR="00824560" w:rsidRDefault="00824560" w:rsidP="00B30532">
            <w:pPr>
              <w:spacing w:line="320" w:lineRule="exact"/>
              <w:jc w:val="center"/>
              <w:textAlignment w:val="baseline"/>
              <w:rPr>
                <w:rFonts w:eastAsia="方正仿宋_GBK" w:cs="方正仿宋_GBK" w:hint="eastAsia"/>
                <w:sz w:val="24"/>
              </w:rPr>
            </w:pPr>
            <w:r>
              <w:rPr>
                <w:rFonts w:eastAsia="方正仿宋_GBK" w:cs="方正仿宋_GBK" w:hint="eastAsia"/>
                <w:sz w:val="24"/>
              </w:rPr>
              <w:t>一级幼儿园</w:t>
            </w:r>
          </w:p>
        </w:tc>
        <w:tc>
          <w:tcPr>
            <w:tcW w:w="1296" w:type="dxa"/>
            <w:tcMar>
              <w:left w:w="28" w:type="dxa"/>
              <w:right w:w="28" w:type="dxa"/>
            </w:tcMar>
            <w:vAlign w:val="center"/>
          </w:tcPr>
          <w:p w:rsidR="00824560" w:rsidRDefault="00824560" w:rsidP="00B30532">
            <w:pPr>
              <w:spacing w:line="320" w:lineRule="exact"/>
              <w:jc w:val="center"/>
              <w:textAlignment w:val="baseline"/>
              <w:rPr>
                <w:rFonts w:eastAsia="方正仿宋_GBK" w:cs="方正仿宋_GBK" w:hint="eastAsia"/>
                <w:sz w:val="24"/>
              </w:rPr>
            </w:pPr>
            <w:r>
              <w:rPr>
                <w:rFonts w:eastAsia="方正仿宋_GBK" w:cs="方正仿宋_GBK" w:hint="eastAsia"/>
                <w:sz w:val="24"/>
              </w:rPr>
              <w:t>全日制</w:t>
            </w:r>
          </w:p>
        </w:tc>
        <w:tc>
          <w:tcPr>
            <w:tcW w:w="5447" w:type="dxa"/>
            <w:tcMar>
              <w:left w:w="28" w:type="dxa"/>
              <w:right w:w="28" w:type="dxa"/>
            </w:tcMar>
            <w:vAlign w:val="center"/>
          </w:tcPr>
          <w:p w:rsidR="00824560" w:rsidRDefault="00824560" w:rsidP="00B30532">
            <w:pPr>
              <w:spacing w:line="320" w:lineRule="exact"/>
              <w:jc w:val="center"/>
              <w:textAlignment w:val="baseline"/>
              <w:rPr>
                <w:rFonts w:eastAsia="方正仿宋_GBK" w:cs="方正仿宋_GBK" w:hint="eastAsia"/>
                <w:sz w:val="24"/>
              </w:rPr>
            </w:pPr>
            <w:r>
              <w:rPr>
                <w:rFonts w:eastAsia="方正仿宋_GBK" w:cs="方正仿宋_GBK" w:hint="eastAsia"/>
                <w:sz w:val="24"/>
              </w:rPr>
              <w:t>600</w:t>
            </w:r>
            <w:r>
              <w:rPr>
                <w:rFonts w:eastAsia="方正仿宋_GBK" w:cs="方正仿宋_GBK" w:hint="eastAsia"/>
                <w:sz w:val="24"/>
              </w:rPr>
              <w:t>元</w:t>
            </w:r>
            <w:r>
              <w:rPr>
                <w:rFonts w:eastAsia="方正仿宋_GBK" w:cs="方正仿宋_GBK" w:hint="eastAsia"/>
                <w:sz w:val="24"/>
              </w:rPr>
              <w:t>/</w:t>
            </w:r>
            <w:r>
              <w:rPr>
                <w:rFonts w:eastAsia="方正仿宋_GBK" w:cs="方正仿宋_GBK" w:hint="eastAsia"/>
                <w:sz w:val="24"/>
              </w:rPr>
              <w:t>生·月</w:t>
            </w:r>
          </w:p>
        </w:tc>
      </w:tr>
      <w:tr w:rsidR="00824560" w:rsidTr="00B30532">
        <w:trPr>
          <w:trHeight w:val="340"/>
          <w:jc w:val="center"/>
        </w:trPr>
        <w:tc>
          <w:tcPr>
            <w:tcW w:w="2157" w:type="dxa"/>
            <w:tcMar>
              <w:left w:w="28" w:type="dxa"/>
              <w:right w:w="28" w:type="dxa"/>
            </w:tcMar>
            <w:vAlign w:val="center"/>
          </w:tcPr>
          <w:p w:rsidR="00824560" w:rsidRDefault="00824560" w:rsidP="00B30532">
            <w:pPr>
              <w:spacing w:line="320" w:lineRule="exact"/>
              <w:jc w:val="center"/>
              <w:textAlignment w:val="baseline"/>
              <w:rPr>
                <w:rFonts w:eastAsia="方正仿宋_GBK" w:cs="方正仿宋_GBK" w:hint="eastAsia"/>
                <w:sz w:val="24"/>
              </w:rPr>
            </w:pPr>
            <w:r>
              <w:rPr>
                <w:rFonts w:eastAsia="方正仿宋_GBK" w:cs="方正仿宋_GBK" w:hint="eastAsia"/>
                <w:sz w:val="24"/>
              </w:rPr>
              <w:t>二级幼儿园</w:t>
            </w:r>
          </w:p>
        </w:tc>
        <w:tc>
          <w:tcPr>
            <w:tcW w:w="1296" w:type="dxa"/>
            <w:tcMar>
              <w:left w:w="28" w:type="dxa"/>
              <w:right w:w="28" w:type="dxa"/>
            </w:tcMar>
            <w:vAlign w:val="center"/>
          </w:tcPr>
          <w:p w:rsidR="00824560" w:rsidRDefault="00824560" w:rsidP="00B30532">
            <w:pPr>
              <w:spacing w:line="320" w:lineRule="exact"/>
              <w:jc w:val="center"/>
              <w:textAlignment w:val="baseline"/>
              <w:rPr>
                <w:rFonts w:eastAsia="方正仿宋_GBK" w:cs="方正仿宋_GBK" w:hint="eastAsia"/>
                <w:sz w:val="24"/>
              </w:rPr>
            </w:pPr>
            <w:r>
              <w:rPr>
                <w:rFonts w:eastAsia="方正仿宋_GBK" w:cs="方正仿宋_GBK" w:hint="eastAsia"/>
                <w:sz w:val="24"/>
              </w:rPr>
              <w:t>全日制</w:t>
            </w:r>
          </w:p>
        </w:tc>
        <w:tc>
          <w:tcPr>
            <w:tcW w:w="5447" w:type="dxa"/>
            <w:tcMar>
              <w:left w:w="28" w:type="dxa"/>
              <w:right w:w="28" w:type="dxa"/>
            </w:tcMar>
            <w:vAlign w:val="center"/>
          </w:tcPr>
          <w:p w:rsidR="00824560" w:rsidRDefault="00824560" w:rsidP="00B30532">
            <w:pPr>
              <w:spacing w:line="320" w:lineRule="exact"/>
              <w:jc w:val="center"/>
              <w:textAlignment w:val="baseline"/>
              <w:rPr>
                <w:rFonts w:eastAsia="方正仿宋_GBK" w:cs="方正仿宋_GBK" w:hint="eastAsia"/>
                <w:sz w:val="24"/>
              </w:rPr>
            </w:pPr>
            <w:r>
              <w:rPr>
                <w:rFonts w:eastAsia="方正仿宋_GBK" w:cs="方正仿宋_GBK" w:hint="eastAsia"/>
                <w:sz w:val="24"/>
              </w:rPr>
              <w:t>500</w:t>
            </w:r>
            <w:r>
              <w:rPr>
                <w:rFonts w:eastAsia="方正仿宋_GBK" w:cs="方正仿宋_GBK" w:hint="eastAsia"/>
                <w:sz w:val="24"/>
              </w:rPr>
              <w:t>元</w:t>
            </w:r>
            <w:r>
              <w:rPr>
                <w:rFonts w:eastAsia="方正仿宋_GBK" w:cs="方正仿宋_GBK" w:hint="eastAsia"/>
                <w:sz w:val="24"/>
              </w:rPr>
              <w:t>/</w:t>
            </w:r>
            <w:r>
              <w:rPr>
                <w:rFonts w:eastAsia="方正仿宋_GBK" w:cs="方正仿宋_GBK" w:hint="eastAsia"/>
                <w:sz w:val="24"/>
              </w:rPr>
              <w:t>生·月</w:t>
            </w:r>
          </w:p>
        </w:tc>
      </w:tr>
      <w:tr w:rsidR="00824560" w:rsidTr="00B30532">
        <w:trPr>
          <w:trHeight w:val="340"/>
          <w:jc w:val="center"/>
        </w:trPr>
        <w:tc>
          <w:tcPr>
            <w:tcW w:w="2157" w:type="dxa"/>
            <w:tcMar>
              <w:left w:w="28" w:type="dxa"/>
              <w:right w:w="28" w:type="dxa"/>
            </w:tcMar>
            <w:vAlign w:val="center"/>
          </w:tcPr>
          <w:p w:rsidR="00824560" w:rsidRDefault="00824560" w:rsidP="00B30532">
            <w:pPr>
              <w:spacing w:line="320" w:lineRule="exact"/>
              <w:jc w:val="center"/>
              <w:textAlignment w:val="baseline"/>
              <w:rPr>
                <w:rFonts w:eastAsia="方正仿宋_GBK" w:cs="方正仿宋_GBK" w:hint="eastAsia"/>
                <w:sz w:val="24"/>
              </w:rPr>
            </w:pPr>
            <w:r>
              <w:rPr>
                <w:rFonts w:eastAsia="方正仿宋_GBK" w:cs="方正仿宋_GBK" w:hint="eastAsia"/>
                <w:sz w:val="24"/>
              </w:rPr>
              <w:t>三级幼儿园</w:t>
            </w:r>
          </w:p>
        </w:tc>
        <w:tc>
          <w:tcPr>
            <w:tcW w:w="1296" w:type="dxa"/>
            <w:tcMar>
              <w:left w:w="28" w:type="dxa"/>
              <w:right w:w="28" w:type="dxa"/>
            </w:tcMar>
            <w:vAlign w:val="center"/>
          </w:tcPr>
          <w:p w:rsidR="00824560" w:rsidRDefault="00824560" w:rsidP="00B30532">
            <w:pPr>
              <w:spacing w:line="320" w:lineRule="exact"/>
              <w:jc w:val="center"/>
              <w:textAlignment w:val="baseline"/>
              <w:rPr>
                <w:rFonts w:eastAsia="方正仿宋_GBK" w:cs="方正仿宋_GBK" w:hint="eastAsia"/>
                <w:sz w:val="24"/>
              </w:rPr>
            </w:pPr>
            <w:r>
              <w:rPr>
                <w:rFonts w:eastAsia="方正仿宋_GBK" w:cs="方正仿宋_GBK" w:hint="eastAsia"/>
                <w:sz w:val="24"/>
              </w:rPr>
              <w:t>全日制</w:t>
            </w:r>
          </w:p>
        </w:tc>
        <w:tc>
          <w:tcPr>
            <w:tcW w:w="5447" w:type="dxa"/>
            <w:tcMar>
              <w:left w:w="28" w:type="dxa"/>
              <w:right w:w="28" w:type="dxa"/>
            </w:tcMar>
            <w:vAlign w:val="center"/>
          </w:tcPr>
          <w:p w:rsidR="00824560" w:rsidRDefault="00824560" w:rsidP="00B30532">
            <w:pPr>
              <w:spacing w:line="320" w:lineRule="exact"/>
              <w:jc w:val="center"/>
              <w:textAlignment w:val="baseline"/>
              <w:rPr>
                <w:rFonts w:eastAsia="方正仿宋_GBK" w:cs="方正仿宋_GBK" w:hint="eastAsia"/>
                <w:sz w:val="24"/>
              </w:rPr>
            </w:pPr>
            <w:r>
              <w:rPr>
                <w:rFonts w:eastAsia="方正仿宋_GBK" w:cs="方正仿宋_GBK" w:hint="eastAsia"/>
                <w:sz w:val="24"/>
              </w:rPr>
              <w:t>400</w:t>
            </w:r>
            <w:r>
              <w:rPr>
                <w:rFonts w:eastAsia="方正仿宋_GBK" w:cs="方正仿宋_GBK" w:hint="eastAsia"/>
                <w:sz w:val="24"/>
              </w:rPr>
              <w:t>元</w:t>
            </w:r>
            <w:r>
              <w:rPr>
                <w:rFonts w:eastAsia="方正仿宋_GBK" w:cs="方正仿宋_GBK" w:hint="eastAsia"/>
                <w:sz w:val="24"/>
              </w:rPr>
              <w:t>/</w:t>
            </w:r>
            <w:r>
              <w:rPr>
                <w:rFonts w:eastAsia="方正仿宋_GBK" w:cs="方正仿宋_GBK" w:hint="eastAsia"/>
                <w:sz w:val="24"/>
              </w:rPr>
              <w:t>生·月</w:t>
            </w:r>
          </w:p>
        </w:tc>
      </w:tr>
      <w:tr w:rsidR="00824560" w:rsidTr="00B30532">
        <w:trPr>
          <w:trHeight w:val="340"/>
          <w:jc w:val="center"/>
        </w:trPr>
        <w:tc>
          <w:tcPr>
            <w:tcW w:w="2157" w:type="dxa"/>
            <w:tcMar>
              <w:left w:w="28" w:type="dxa"/>
              <w:right w:w="28" w:type="dxa"/>
            </w:tcMar>
            <w:vAlign w:val="center"/>
          </w:tcPr>
          <w:p w:rsidR="00824560" w:rsidRDefault="00824560" w:rsidP="00B30532">
            <w:pPr>
              <w:spacing w:line="320" w:lineRule="exact"/>
              <w:jc w:val="center"/>
              <w:textAlignment w:val="baseline"/>
              <w:rPr>
                <w:rFonts w:eastAsia="方正仿宋_GBK" w:cs="方正仿宋_GBK" w:hint="eastAsia"/>
                <w:sz w:val="24"/>
              </w:rPr>
            </w:pPr>
            <w:r>
              <w:rPr>
                <w:rFonts w:eastAsia="方正仿宋_GBK" w:cs="方正仿宋_GBK" w:hint="eastAsia"/>
                <w:sz w:val="24"/>
              </w:rPr>
              <w:t>未定级或未达等级</w:t>
            </w:r>
          </w:p>
        </w:tc>
        <w:tc>
          <w:tcPr>
            <w:tcW w:w="1296" w:type="dxa"/>
            <w:tcMar>
              <w:left w:w="28" w:type="dxa"/>
              <w:right w:w="28" w:type="dxa"/>
            </w:tcMar>
            <w:vAlign w:val="center"/>
          </w:tcPr>
          <w:p w:rsidR="00824560" w:rsidRDefault="00824560" w:rsidP="00B30532">
            <w:pPr>
              <w:spacing w:line="320" w:lineRule="exact"/>
              <w:jc w:val="center"/>
              <w:textAlignment w:val="baseline"/>
              <w:rPr>
                <w:rFonts w:eastAsia="方正仿宋_GBK" w:cs="方正仿宋_GBK" w:hint="eastAsia"/>
                <w:sz w:val="24"/>
              </w:rPr>
            </w:pPr>
            <w:r>
              <w:rPr>
                <w:rFonts w:eastAsia="方正仿宋_GBK" w:cs="方正仿宋_GBK" w:hint="eastAsia"/>
                <w:sz w:val="24"/>
              </w:rPr>
              <w:t>全日制</w:t>
            </w:r>
          </w:p>
        </w:tc>
        <w:tc>
          <w:tcPr>
            <w:tcW w:w="5447" w:type="dxa"/>
            <w:tcMar>
              <w:left w:w="28" w:type="dxa"/>
              <w:right w:w="28" w:type="dxa"/>
            </w:tcMar>
            <w:vAlign w:val="center"/>
          </w:tcPr>
          <w:p w:rsidR="00824560" w:rsidRDefault="00824560" w:rsidP="00B30532">
            <w:pPr>
              <w:spacing w:line="320" w:lineRule="exact"/>
              <w:jc w:val="center"/>
              <w:textAlignment w:val="baseline"/>
              <w:rPr>
                <w:rFonts w:eastAsia="方正仿宋_GBK" w:cs="方正仿宋_GBK" w:hint="eastAsia"/>
                <w:sz w:val="24"/>
              </w:rPr>
            </w:pPr>
            <w:r>
              <w:rPr>
                <w:rFonts w:eastAsia="方正仿宋_GBK" w:cs="方正仿宋_GBK" w:hint="eastAsia"/>
                <w:sz w:val="24"/>
              </w:rPr>
              <w:t>200</w:t>
            </w:r>
            <w:r>
              <w:rPr>
                <w:rFonts w:eastAsia="方正仿宋_GBK" w:cs="方正仿宋_GBK" w:hint="eastAsia"/>
                <w:sz w:val="24"/>
              </w:rPr>
              <w:t>元</w:t>
            </w:r>
            <w:r>
              <w:rPr>
                <w:rFonts w:eastAsia="方正仿宋_GBK" w:cs="方正仿宋_GBK" w:hint="eastAsia"/>
                <w:sz w:val="24"/>
              </w:rPr>
              <w:t>/</w:t>
            </w:r>
            <w:r>
              <w:rPr>
                <w:rFonts w:eastAsia="方正仿宋_GBK" w:cs="方正仿宋_GBK" w:hint="eastAsia"/>
                <w:sz w:val="24"/>
              </w:rPr>
              <w:t>生·月</w:t>
            </w:r>
          </w:p>
        </w:tc>
      </w:tr>
      <w:tr w:rsidR="00824560" w:rsidTr="00B30532">
        <w:trPr>
          <w:trHeight w:val="340"/>
          <w:jc w:val="center"/>
        </w:trPr>
        <w:tc>
          <w:tcPr>
            <w:tcW w:w="2157" w:type="dxa"/>
            <w:tcMar>
              <w:left w:w="28" w:type="dxa"/>
              <w:right w:w="28" w:type="dxa"/>
            </w:tcMar>
            <w:vAlign w:val="center"/>
          </w:tcPr>
          <w:p w:rsidR="00824560" w:rsidRDefault="00824560" w:rsidP="00B30532">
            <w:pPr>
              <w:spacing w:line="320" w:lineRule="exact"/>
              <w:jc w:val="center"/>
              <w:textAlignment w:val="baseline"/>
              <w:rPr>
                <w:rFonts w:eastAsia="方正仿宋_GBK" w:cs="方正仿宋_GBK" w:hint="eastAsia"/>
                <w:sz w:val="24"/>
              </w:rPr>
            </w:pPr>
            <w:r>
              <w:rPr>
                <w:rFonts w:eastAsia="方正仿宋_GBK" w:cs="方正仿宋_GBK" w:hint="eastAsia"/>
                <w:sz w:val="24"/>
              </w:rPr>
              <w:t>备</w:t>
            </w:r>
            <w:r>
              <w:rPr>
                <w:rFonts w:eastAsia="方正仿宋_GBK" w:cs="方正仿宋_GBK" w:hint="eastAsia"/>
                <w:sz w:val="24"/>
              </w:rPr>
              <w:t xml:space="preserve">    </w:t>
            </w:r>
            <w:r>
              <w:rPr>
                <w:rFonts w:eastAsia="方正仿宋_GBK" w:cs="方正仿宋_GBK" w:hint="eastAsia"/>
                <w:sz w:val="24"/>
              </w:rPr>
              <w:t>注</w:t>
            </w:r>
          </w:p>
        </w:tc>
        <w:tc>
          <w:tcPr>
            <w:tcW w:w="6743" w:type="dxa"/>
            <w:gridSpan w:val="2"/>
            <w:tcMar>
              <w:left w:w="28" w:type="dxa"/>
              <w:right w:w="28" w:type="dxa"/>
            </w:tcMar>
            <w:vAlign w:val="center"/>
          </w:tcPr>
          <w:p w:rsidR="00824560" w:rsidRDefault="00824560" w:rsidP="00B30532">
            <w:pPr>
              <w:spacing w:line="320" w:lineRule="exact"/>
              <w:textAlignment w:val="baseline"/>
              <w:rPr>
                <w:rFonts w:eastAsia="方正仿宋_GBK" w:cs="方正仿宋_GBK" w:hint="eastAsia"/>
                <w:sz w:val="24"/>
              </w:rPr>
            </w:pPr>
            <w:r>
              <w:rPr>
                <w:rFonts w:eastAsia="方正仿宋_GBK" w:cs="方正仿宋_GBK" w:hint="eastAsia"/>
                <w:sz w:val="24"/>
              </w:rPr>
              <w:t>1</w:t>
            </w:r>
            <w:r>
              <w:rPr>
                <w:rFonts w:eastAsia="方正仿宋_GBK" w:cs="方正仿宋_GBK" w:hint="eastAsia"/>
                <w:sz w:val="24"/>
              </w:rPr>
              <w:t>．未提供午餐午睡的收费标准，按照同等级全日制收费标准的</w:t>
            </w:r>
            <w:r>
              <w:rPr>
                <w:rFonts w:eastAsia="方正仿宋_GBK" w:cs="方正仿宋_GBK" w:hint="eastAsia"/>
                <w:sz w:val="24"/>
              </w:rPr>
              <w:t>70%</w:t>
            </w:r>
            <w:r>
              <w:rPr>
                <w:rFonts w:eastAsia="方正仿宋_GBK" w:cs="方正仿宋_GBK" w:hint="eastAsia"/>
                <w:sz w:val="24"/>
              </w:rPr>
              <w:t>收取；</w:t>
            </w:r>
          </w:p>
          <w:p w:rsidR="00824560" w:rsidRDefault="00824560" w:rsidP="00B30532">
            <w:pPr>
              <w:spacing w:line="320" w:lineRule="exact"/>
              <w:textAlignment w:val="baseline"/>
              <w:rPr>
                <w:rFonts w:eastAsia="方正仿宋_GBK" w:cs="方正仿宋_GBK" w:hint="eastAsia"/>
                <w:sz w:val="24"/>
              </w:rPr>
            </w:pPr>
            <w:r>
              <w:rPr>
                <w:rFonts w:eastAsia="方正仿宋_GBK" w:cs="方正仿宋_GBK" w:hint="eastAsia"/>
                <w:sz w:val="24"/>
              </w:rPr>
              <w:t>2</w:t>
            </w:r>
            <w:r>
              <w:rPr>
                <w:rFonts w:eastAsia="方正仿宋_GBK" w:cs="方正仿宋_GBK" w:hint="eastAsia"/>
                <w:sz w:val="24"/>
              </w:rPr>
              <w:t>．寄宿制（含住宿费）收费标准在同等级全日制收费标准基础上上浮不超过</w:t>
            </w:r>
            <w:r>
              <w:rPr>
                <w:rFonts w:eastAsia="方正仿宋_GBK" w:cs="方正仿宋_GBK" w:hint="eastAsia"/>
                <w:sz w:val="24"/>
              </w:rPr>
              <w:t>30%</w:t>
            </w:r>
            <w:r>
              <w:rPr>
                <w:rFonts w:eastAsia="方正仿宋_GBK" w:cs="方正仿宋_GBK" w:hint="eastAsia"/>
                <w:sz w:val="24"/>
              </w:rPr>
              <w:t>；</w:t>
            </w:r>
          </w:p>
          <w:p w:rsidR="00824560" w:rsidRDefault="00824560" w:rsidP="00B30532">
            <w:pPr>
              <w:spacing w:line="320" w:lineRule="exact"/>
              <w:textAlignment w:val="baseline"/>
              <w:rPr>
                <w:rFonts w:eastAsia="方正仿宋_GBK" w:cs="方正仿宋_GBK" w:hint="eastAsia"/>
                <w:sz w:val="24"/>
              </w:rPr>
            </w:pPr>
            <w:r>
              <w:rPr>
                <w:rFonts w:eastAsia="方正仿宋_GBK" w:cs="方正仿宋_GBK" w:hint="eastAsia"/>
                <w:sz w:val="24"/>
              </w:rPr>
              <w:t>3</w:t>
            </w:r>
            <w:r>
              <w:rPr>
                <w:rFonts w:eastAsia="方正仿宋_GBK" w:cs="方正仿宋_GBK" w:hint="eastAsia"/>
                <w:sz w:val="24"/>
              </w:rPr>
              <w:t>．市级示范幼儿园可在一级幼儿园收费标准基础上上浮不超过</w:t>
            </w:r>
            <w:r>
              <w:rPr>
                <w:rFonts w:eastAsia="方正仿宋_GBK" w:cs="方正仿宋_GBK" w:hint="eastAsia"/>
                <w:sz w:val="24"/>
              </w:rPr>
              <w:t>25%</w:t>
            </w:r>
            <w:r>
              <w:rPr>
                <w:rFonts w:eastAsia="方正仿宋_GBK" w:cs="方正仿宋_GBK" w:hint="eastAsia"/>
                <w:sz w:val="24"/>
              </w:rPr>
              <w:t>。</w:t>
            </w:r>
          </w:p>
        </w:tc>
      </w:tr>
    </w:tbl>
    <w:p w:rsidR="00824560" w:rsidRPr="00824560" w:rsidRDefault="00824560" w:rsidP="00E02166">
      <w:pPr>
        <w:spacing w:line="580" w:lineRule="exact"/>
        <w:ind w:firstLineChars="200" w:firstLine="640"/>
        <w:rPr>
          <w:rFonts w:ascii="方正黑体_GBK" w:eastAsia="方正黑体_GBK" w:hint="eastAsia"/>
          <w:szCs w:val="20"/>
        </w:rPr>
      </w:pPr>
      <w:r w:rsidRPr="00824560">
        <w:rPr>
          <w:rFonts w:ascii="方正黑体_GBK" w:eastAsia="方正黑体_GBK" w:hint="eastAsia"/>
          <w:szCs w:val="20"/>
        </w:rPr>
        <w:t>二、工作要求</w:t>
      </w:r>
    </w:p>
    <w:p w:rsidR="00824560" w:rsidRPr="00824560" w:rsidRDefault="00824560" w:rsidP="00824560">
      <w:pPr>
        <w:spacing w:line="580" w:lineRule="exact"/>
        <w:rPr>
          <w:rFonts w:ascii="方正仿宋_GBK" w:eastAsia="方正仿宋_GBK" w:hint="eastAsia"/>
          <w:szCs w:val="20"/>
        </w:rPr>
      </w:pPr>
      <w:r>
        <w:rPr>
          <w:rFonts w:hint="eastAsia"/>
          <w:szCs w:val="20"/>
        </w:rPr>
        <w:t xml:space="preserve">  </w:t>
      </w:r>
      <w:r w:rsidRPr="00824560">
        <w:rPr>
          <w:rFonts w:ascii="方正仿宋_GBK" w:eastAsia="方正仿宋_GBK" w:hint="eastAsia"/>
          <w:szCs w:val="20"/>
        </w:rPr>
        <w:t xml:space="preserve"> </w:t>
      </w:r>
      <w:r w:rsidR="00E02166">
        <w:rPr>
          <w:rFonts w:ascii="方正仿宋_GBK" w:eastAsia="方正仿宋_GBK" w:hint="eastAsia"/>
          <w:szCs w:val="20"/>
        </w:rPr>
        <w:t xml:space="preserve"> </w:t>
      </w:r>
      <w:r w:rsidRPr="00824560">
        <w:rPr>
          <w:rFonts w:ascii="方正仿宋_GBK" w:eastAsia="方正仿宋_GBK" w:hint="eastAsia"/>
          <w:szCs w:val="20"/>
        </w:rPr>
        <w:t>各幼儿园应严格执行明码标价制度，按规定在收费场所显著位置公示收费项目、收费依据、收费标准、服务内容、监督投诉电话等信息，主动接受家长和社会的监督。</w:t>
      </w:r>
    </w:p>
    <w:p w:rsidR="00824560" w:rsidRDefault="00824560" w:rsidP="00824560">
      <w:pPr>
        <w:spacing w:line="580" w:lineRule="exact"/>
        <w:ind w:firstLineChars="200" w:firstLine="640"/>
        <w:rPr>
          <w:rFonts w:eastAsia="方正黑体_GBK" w:hint="eastAsia"/>
          <w:szCs w:val="20"/>
        </w:rPr>
      </w:pPr>
      <w:r>
        <w:rPr>
          <w:rFonts w:eastAsia="方正黑体_GBK" w:hint="eastAsia"/>
          <w:szCs w:val="20"/>
        </w:rPr>
        <w:t>三、执行时间</w:t>
      </w:r>
    </w:p>
    <w:p w:rsidR="00824560" w:rsidRDefault="00824560" w:rsidP="00824560">
      <w:pPr>
        <w:spacing w:line="580" w:lineRule="exact"/>
        <w:ind w:firstLineChars="200" w:firstLine="640"/>
        <w:rPr>
          <w:rFonts w:eastAsia="方正仿宋_GBK" w:hint="eastAsia"/>
          <w:szCs w:val="20"/>
        </w:rPr>
      </w:pPr>
      <w:r w:rsidRPr="00824560">
        <w:rPr>
          <w:rFonts w:eastAsia="方正仿宋_GBK"/>
          <w:szCs w:val="20"/>
        </w:rPr>
        <w:t>本通知从</w:t>
      </w:r>
      <w:r w:rsidRPr="00824560">
        <w:rPr>
          <w:rFonts w:eastAsia="方正仿宋_GBK"/>
          <w:szCs w:val="20"/>
        </w:rPr>
        <w:t>2021</w:t>
      </w:r>
      <w:r w:rsidRPr="00824560">
        <w:rPr>
          <w:rFonts w:eastAsia="方正仿宋_GBK"/>
          <w:szCs w:val="20"/>
        </w:rPr>
        <w:t>年秋季学期开始执行。</w:t>
      </w:r>
    </w:p>
    <w:p w:rsidR="00824560" w:rsidRDefault="00824560" w:rsidP="00824560">
      <w:pPr>
        <w:ind w:firstLineChars="200" w:firstLine="640"/>
        <w:rPr>
          <w:rFonts w:eastAsia="方正仿宋_GBK" w:hint="eastAsia"/>
          <w:szCs w:val="20"/>
        </w:rPr>
      </w:pPr>
    </w:p>
    <w:p w:rsidR="00824560" w:rsidRDefault="00824560" w:rsidP="00824560">
      <w:pPr>
        <w:ind w:firstLineChars="200" w:firstLine="640"/>
        <w:rPr>
          <w:rFonts w:eastAsia="方正仿宋_GBK" w:hint="eastAsia"/>
          <w:szCs w:val="20"/>
        </w:rPr>
      </w:pPr>
    </w:p>
    <w:p w:rsidR="00824560" w:rsidRPr="00E02166" w:rsidRDefault="00824560" w:rsidP="00E02166">
      <w:pPr>
        <w:spacing w:line="560" w:lineRule="exact"/>
        <w:rPr>
          <w:rFonts w:eastAsia="方正仿宋_GBK"/>
        </w:rPr>
      </w:pPr>
      <w:r w:rsidRPr="00E02166">
        <w:rPr>
          <w:rFonts w:eastAsia="方正仿宋_GBK"/>
        </w:rPr>
        <w:t>重庆市渝中区发展和改革委员会</w:t>
      </w:r>
      <w:r w:rsidRPr="00E02166">
        <w:rPr>
          <w:rFonts w:eastAsia="方正仿宋_GBK"/>
        </w:rPr>
        <w:t xml:space="preserve">    </w:t>
      </w:r>
      <w:r w:rsidR="00E02166" w:rsidRPr="00E02166">
        <w:rPr>
          <w:rFonts w:eastAsia="方正仿宋_GBK"/>
        </w:rPr>
        <w:t xml:space="preserve"> </w:t>
      </w:r>
      <w:r w:rsidRPr="00E02166">
        <w:rPr>
          <w:rFonts w:eastAsia="方正仿宋_GBK"/>
        </w:rPr>
        <w:t xml:space="preserve"> </w:t>
      </w:r>
      <w:r w:rsidRPr="00E02166">
        <w:rPr>
          <w:rFonts w:eastAsia="方正仿宋_GBK"/>
        </w:rPr>
        <w:t>重庆市渝中区财政局</w:t>
      </w:r>
    </w:p>
    <w:p w:rsidR="00824560" w:rsidRPr="00E02166" w:rsidRDefault="00824560" w:rsidP="00824560">
      <w:pPr>
        <w:spacing w:line="560" w:lineRule="exact"/>
        <w:rPr>
          <w:rFonts w:eastAsia="方正仿宋_GBK"/>
        </w:rPr>
      </w:pPr>
    </w:p>
    <w:p w:rsidR="00824560" w:rsidRPr="00E02166" w:rsidRDefault="00824560" w:rsidP="00824560">
      <w:pPr>
        <w:spacing w:line="560" w:lineRule="exact"/>
        <w:jc w:val="center"/>
        <w:rPr>
          <w:rFonts w:eastAsia="方正仿宋_GBK"/>
        </w:rPr>
      </w:pPr>
      <w:r w:rsidRPr="00E02166">
        <w:rPr>
          <w:rFonts w:eastAsia="方正仿宋_GBK"/>
        </w:rPr>
        <w:t xml:space="preserve">                            </w:t>
      </w:r>
      <w:r w:rsidRPr="00E02166">
        <w:rPr>
          <w:rFonts w:eastAsia="方正仿宋_GBK"/>
        </w:rPr>
        <w:t>重庆市渝中区教育委员会</w:t>
      </w:r>
    </w:p>
    <w:p w:rsidR="00824560" w:rsidRPr="00E02166" w:rsidRDefault="00824560" w:rsidP="00824560">
      <w:pPr>
        <w:spacing w:line="560" w:lineRule="exact"/>
        <w:ind w:firstLineChars="300" w:firstLine="960"/>
        <w:rPr>
          <w:rFonts w:eastAsia="方正仿宋_GBK"/>
        </w:rPr>
      </w:pPr>
      <w:r w:rsidRPr="00E02166">
        <w:rPr>
          <w:rFonts w:eastAsia="方正仿宋_GBK"/>
        </w:rPr>
        <w:t xml:space="preserve">                             </w:t>
      </w:r>
      <w:r w:rsidRPr="00E02166">
        <w:rPr>
          <w:rFonts w:eastAsia="方正仿宋_GBK"/>
          <w:color w:val="010000"/>
        </w:rPr>
        <w:t>2021</w:t>
      </w:r>
      <w:r w:rsidRPr="00E02166">
        <w:rPr>
          <w:rFonts w:eastAsia="方正仿宋_GBK"/>
          <w:color w:val="010000"/>
        </w:rPr>
        <w:t>年</w:t>
      </w:r>
      <w:r w:rsidRPr="00E02166">
        <w:rPr>
          <w:rFonts w:eastAsia="方正仿宋_GBK"/>
          <w:color w:val="010000"/>
        </w:rPr>
        <w:t>7</w:t>
      </w:r>
      <w:r w:rsidRPr="00E02166">
        <w:rPr>
          <w:rFonts w:eastAsia="方正仿宋_GBK"/>
          <w:color w:val="010000"/>
        </w:rPr>
        <w:t>月</w:t>
      </w:r>
      <w:r w:rsidRPr="00E02166">
        <w:rPr>
          <w:rFonts w:eastAsia="方正仿宋_GBK"/>
          <w:color w:val="010000"/>
        </w:rPr>
        <w:t>19</w:t>
      </w:r>
      <w:r w:rsidRPr="00E02166">
        <w:rPr>
          <w:rFonts w:eastAsia="方正仿宋_GBK"/>
          <w:color w:val="010000"/>
        </w:rPr>
        <w:t>日</w:t>
      </w:r>
      <w:r w:rsidRPr="00E02166">
        <w:rPr>
          <w:rFonts w:eastAsia="方正仿宋_GBK"/>
        </w:rPr>
        <w:t xml:space="preserve"> </w:t>
      </w:r>
      <w:bookmarkStart w:id="2" w:name="SealFile"/>
      <w:bookmarkStart w:id="3" w:name="e"/>
      <w:bookmarkEnd w:id="2"/>
      <w:bookmarkEnd w:id="3"/>
    </w:p>
    <w:p w:rsidR="00824560" w:rsidRPr="00824560" w:rsidRDefault="00824560" w:rsidP="00E02166">
      <w:pPr>
        <w:tabs>
          <w:tab w:val="left" w:pos="1411"/>
        </w:tabs>
        <w:spacing w:line="600" w:lineRule="exact"/>
        <w:rPr>
          <w:rFonts w:eastAsia="方正仿宋_GBK"/>
        </w:rPr>
      </w:pPr>
      <w:r w:rsidRPr="00824560">
        <w:rPr>
          <w:rFonts w:eastAsia="方正仿宋_GBK"/>
        </w:rPr>
        <w:tab/>
      </w:r>
    </w:p>
    <w:p w:rsidR="00824560" w:rsidRPr="00824560" w:rsidRDefault="00E02166" w:rsidP="00824560">
      <w:pPr>
        <w:pBdr>
          <w:top w:val="single" w:sz="12" w:space="0" w:color="auto"/>
          <w:bottom w:val="single" w:sz="12" w:space="0" w:color="auto"/>
        </w:pBdr>
        <w:rPr>
          <w:rFonts w:eastAsia="方正仿宋_GBK"/>
          <w:sz w:val="28"/>
          <w:szCs w:val="28"/>
        </w:rPr>
      </w:pPr>
      <w:r>
        <w:rPr>
          <w:rFonts w:eastAsia="方正仿宋_GBK"/>
          <w:sz w:val="28"/>
          <w:szCs w:val="28"/>
        </w:rPr>
        <w:t xml:space="preserve"> </w:t>
      </w:r>
      <w:r w:rsidR="00824560" w:rsidRPr="00824560">
        <w:rPr>
          <w:rFonts w:eastAsia="方正仿宋_GBK"/>
          <w:sz w:val="28"/>
          <w:szCs w:val="28"/>
        </w:rPr>
        <w:t>重庆市</w:t>
      </w:r>
      <w:r>
        <w:rPr>
          <w:rFonts w:eastAsia="方正仿宋_GBK" w:hint="eastAsia"/>
          <w:sz w:val="28"/>
          <w:szCs w:val="28"/>
        </w:rPr>
        <w:t>渝中区</w:t>
      </w:r>
      <w:r w:rsidR="00824560" w:rsidRPr="00824560">
        <w:rPr>
          <w:rFonts w:eastAsia="方正仿宋_GBK"/>
          <w:sz w:val="28"/>
          <w:szCs w:val="28"/>
        </w:rPr>
        <w:t>发展和改革委员会办公室</w:t>
      </w:r>
      <w:r>
        <w:rPr>
          <w:rFonts w:eastAsia="方正仿宋_GBK"/>
          <w:sz w:val="28"/>
          <w:szCs w:val="28"/>
        </w:rPr>
        <w:t xml:space="preserve">    </w:t>
      </w:r>
      <w:r w:rsidR="00824560" w:rsidRPr="00824560">
        <w:rPr>
          <w:rFonts w:eastAsia="方正仿宋_GBK"/>
          <w:sz w:val="28"/>
          <w:szCs w:val="28"/>
        </w:rPr>
        <w:t xml:space="preserve">   2021</w:t>
      </w:r>
      <w:r w:rsidR="00824560" w:rsidRPr="00824560">
        <w:rPr>
          <w:rFonts w:eastAsia="方正仿宋_GBK"/>
          <w:sz w:val="28"/>
          <w:szCs w:val="28"/>
        </w:rPr>
        <w:t>年</w:t>
      </w:r>
      <w:r w:rsidR="00824560" w:rsidRPr="00824560">
        <w:rPr>
          <w:rFonts w:eastAsia="方正仿宋_GBK"/>
          <w:sz w:val="28"/>
          <w:szCs w:val="28"/>
        </w:rPr>
        <w:t>7</w:t>
      </w:r>
      <w:r w:rsidR="00824560" w:rsidRPr="00824560">
        <w:rPr>
          <w:rFonts w:eastAsia="方正仿宋_GBK"/>
          <w:sz w:val="28"/>
          <w:szCs w:val="28"/>
        </w:rPr>
        <w:t>月</w:t>
      </w:r>
      <w:r w:rsidR="00824560" w:rsidRPr="00824560">
        <w:rPr>
          <w:rFonts w:eastAsia="方正仿宋_GBK"/>
          <w:sz w:val="28"/>
          <w:szCs w:val="28"/>
        </w:rPr>
        <w:t>19</w:t>
      </w:r>
      <w:r w:rsidR="00824560" w:rsidRPr="00824560">
        <w:rPr>
          <w:rFonts w:eastAsia="方正仿宋_GBK"/>
          <w:sz w:val="28"/>
          <w:szCs w:val="28"/>
        </w:rPr>
        <w:t>日印发</w:t>
      </w:r>
      <w:r w:rsidR="00824560" w:rsidRPr="00824560">
        <w:rPr>
          <w:rFonts w:eastAsia="方正仿宋_GBK"/>
          <w:sz w:val="28"/>
          <w:szCs w:val="28"/>
        </w:rPr>
        <w:t xml:space="preserve">  </w:t>
      </w:r>
    </w:p>
    <w:sectPr w:rsidR="00824560" w:rsidRPr="00824560" w:rsidSect="0009044A">
      <w:footerReference w:type="even" r:id="rId7"/>
      <w:footerReference w:type="default" r:id="rId8"/>
      <w:pgSz w:w="11906" w:h="16838"/>
      <w:pgMar w:top="1985" w:right="1446" w:bottom="1644" w:left="1446" w:header="851" w:footer="850" w:gutter="0"/>
      <w:pgNumType w:fmt="numberInDash" w:start="1"/>
      <w:cols w:space="720"/>
      <w:docGrid w:type="lines" w:linePitch="435"/>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278AA" w:rsidRDefault="001278AA" w:rsidP="0009044A">
      <w:r>
        <w:separator/>
      </w:r>
    </w:p>
  </w:endnote>
  <w:endnote w:type="continuationSeparator" w:id="0">
    <w:p w:rsidR="001278AA" w:rsidRDefault="001278AA" w:rsidP="0009044A">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ourier New">
    <w:panose1 w:val="02070309020205020404"/>
    <w:charset w:val="00"/>
    <w:family w:val="modern"/>
    <w:pitch w:val="fixed"/>
    <w:sig w:usb0="E0002AFF" w:usb1="C0007843" w:usb2="00000009" w:usb3="00000000" w:csb0="000001FF" w:csb1="00000000"/>
  </w:font>
  <w:font w:name="方正仿宋_GBK">
    <w:panose1 w:val="03000509000000000000"/>
    <w:charset w:val="86"/>
    <w:family w:val="script"/>
    <w:pitch w:val="fixed"/>
    <w:sig w:usb0="00000001" w:usb1="080E0000" w:usb2="00000010" w:usb3="00000000" w:csb0="00040000" w:csb1="00000000"/>
  </w:font>
  <w:font w:name="仿宋_GB2312">
    <w:altName w:val="仿宋"/>
    <w:charset w:val="86"/>
    <w:family w:val="modern"/>
    <w:pitch w:val="default"/>
    <w:sig w:usb0="00000000" w:usb1="00000000" w:usb2="00000000" w:usb3="00000000" w:csb0="00040000" w:csb1="00000000"/>
  </w:font>
  <w:font w:name="方正小标宋_GBK">
    <w:panose1 w:val="03000509000000000000"/>
    <w:charset w:val="86"/>
    <w:family w:val="script"/>
    <w:pitch w:val="fixed"/>
    <w:sig w:usb0="00000001" w:usb1="080E0000" w:usb2="00000010" w:usb3="00000000" w:csb0="00040000" w:csb1="00000000"/>
  </w:font>
  <w:font w:name="方正楷体_GBK">
    <w:panose1 w:val="03000509000000000000"/>
    <w:charset w:val="86"/>
    <w:family w:val="script"/>
    <w:pitch w:val="fixed"/>
    <w:sig w:usb0="00000001" w:usb1="080E0000" w:usb2="00000010" w:usb3="00000000" w:csb0="00040000" w:csb1="00000000"/>
  </w:font>
  <w:font w:name="方正黑体_GBK">
    <w:panose1 w:val="03000509000000000000"/>
    <w:charset w:val="86"/>
    <w:family w:val="script"/>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9044A" w:rsidRDefault="0009044A">
    <w:pPr>
      <w:pStyle w:val="a6"/>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42301544"/>
      <w:docPartObj>
        <w:docPartGallery w:val="AutoText"/>
      </w:docPartObj>
    </w:sdtPr>
    <w:sdtContent>
      <w:p w:rsidR="0009044A" w:rsidRDefault="0009044A">
        <w:pPr>
          <w:pStyle w:val="a6"/>
          <w:jc w:val="center"/>
        </w:pPr>
        <w:r>
          <w:rPr>
            <w:sz w:val="28"/>
            <w:szCs w:val="28"/>
          </w:rPr>
          <w:fldChar w:fldCharType="begin"/>
        </w:r>
        <w:r w:rsidR="001278AA">
          <w:rPr>
            <w:sz w:val="28"/>
            <w:szCs w:val="28"/>
          </w:rPr>
          <w:instrText xml:space="preserve"> PAGE   \* MERGEFORMAT </w:instrText>
        </w:r>
        <w:r>
          <w:rPr>
            <w:sz w:val="28"/>
            <w:szCs w:val="28"/>
          </w:rPr>
          <w:fldChar w:fldCharType="separate"/>
        </w:r>
        <w:r w:rsidR="00E02166" w:rsidRPr="00E02166">
          <w:rPr>
            <w:noProof/>
            <w:sz w:val="28"/>
            <w:szCs w:val="28"/>
            <w:lang w:val="zh-CN"/>
          </w:rPr>
          <w:t>-</w:t>
        </w:r>
        <w:r w:rsidR="00E02166">
          <w:rPr>
            <w:noProof/>
            <w:sz w:val="28"/>
            <w:szCs w:val="28"/>
          </w:rPr>
          <w:t xml:space="preserve"> 1 -</w:t>
        </w:r>
        <w:r>
          <w:rPr>
            <w:sz w:val="28"/>
            <w:szCs w:val="28"/>
          </w:rPr>
          <w:fldChar w:fldCharType="end"/>
        </w:r>
      </w:p>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278AA" w:rsidRDefault="001278AA" w:rsidP="0009044A">
      <w:r>
        <w:separator/>
      </w:r>
    </w:p>
  </w:footnote>
  <w:footnote w:type="continuationSeparator" w:id="0">
    <w:p w:rsidR="001278AA" w:rsidRDefault="001278AA" w:rsidP="0009044A">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3"/>
  <w:bordersDoNotSurroundHeader/>
  <w:bordersDoNotSurroundFooter/>
  <w:proofState w:spelling="clean" w:grammar="clean"/>
  <w:defaultTabStop w:val="420"/>
  <w:drawingGridHorizontalSpacing w:val="160"/>
  <w:drawingGridVerticalSpacing w:val="435"/>
  <w:displayHorizontalDrawingGridEvery w:val="0"/>
  <w:characterSpacingControl w:val="compressPunctuation"/>
  <w:hdrShapeDefaults>
    <o:shapedefaults v:ext="edit" spidmax="3074"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351A17"/>
    <w:rsid w:val="000036ED"/>
    <w:rsid w:val="00010044"/>
    <w:rsid w:val="000200E3"/>
    <w:rsid w:val="00023D18"/>
    <w:rsid w:val="00025C83"/>
    <w:rsid w:val="000416C2"/>
    <w:rsid w:val="00045812"/>
    <w:rsid w:val="00065301"/>
    <w:rsid w:val="00065D45"/>
    <w:rsid w:val="000717CE"/>
    <w:rsid w:val="000768DE"/>
    <w:rsid w:val="00085AAC"/>
    <w:rsid w:val="0009044A"/>
    <w:rsid w:val="00095A0B"/>
    <w:rsid w:val="000A6A7E"/>
    <w:rsid w:val="000B7C4E"/>
    <w:rsid w:val="000C0FB6"/>
    <w:rsid w:val="000C2AEC"/>
    <w:rsid w:val="000C5612"/>
    <w:rsid w:val="000C6015"/>
    <w:rsid w:val="000C7B82"/>
    <w:rsid w:val="000D50DB"/>
    <w:rsid w:val="000D64B2"/>
    <w:rsid w:val="000E1442"/>
    <w:rsid w:val="000E212F"/>
    <w:rsid w:val="000E2ACA"/>
    <w:rsid w:val="000F12BF"/>
    <w:rsid w:val="000F1AFC"/>
    <w:rsid w:val="000F3FFD"/>
    <w:rsid w:val="000F68FE"/>
    <w:rsid w:val="000F6D4F"/>
    <w:rsid w:val="0011292C"/>
    <w:rsid w:val="00113AFE"/>
    <w:rsid w:val="001177EB"/>
    <w:rsid w:val="0012497F"/>
    <w:rsid w:val="00126607"/>
    <w:rsid w:val="001278AA"/>
    <w:rsid w:val="00127E1D"/>
    <w:rsid w:val="00135865"/>
    <w:rsid w:val="00135898"/>
    <w:rsid w:val="00143B74"/>
    <w:rsid w:val="00145F6E"/>
    <w:rsid w:val="00145F8A"/>
    <w:rsid w:val="00150B17"/>
    <w:rsid w:val="0015311C"/>
    <w:rsid w:val="00153E0E"/>
    <w:rsid w:val="00154E31"/>
    <w:rsid w:val="00160CD1"/>
    <w:rsid w:val="00170869"/>
    <w:rsid w:val="00172D3C"/>
    <w:rsid w:val="001747F9"/>
    <w:rsid w:val="00190790"/>
    <w:rsid w:val="001A5E77"/>
    <w:rsid w:val="001A62C3"/>
    <w:rsid w:val="001A730C"/>
    <w:rsid w:val="001B28FC"/>
    <w:rsid w:val="001C09B0"/>
    <w:rsid w:val="001C54BD"/>
    <w:rsid w:val="001C62D2"/>
    <w:rsid w:val="001C6BD9"/>
    <w:rsid w:val="001C6EC0"/>
    <w:rsid w:val="001D0866"/>
    <w:rsid w:val="001D7064"/>
    <w:rsid w:val="001F7BB0"/>
    <w:rsid w:val="002050A8"/>
    <w:rsid w:val="00211C13"/>
    <w:rsid w:val="00214D43"/>
    <w:rsid w:val="002150D5"/>
    <w:rsid w:val="00220E57"/>
    <w:rsid w:val="002226F0"/>
    <w:rsid w:val="002227E4"/>
    <w:rsid w:val="002240B8"/>
    <w:rsid w:val="002313BA"/>
    <w:rsid w:val="00235C77"/>
    <w:rsid w:val="00240DA5"/>
    <w:rsid w:val="00243409"/>
    <w:rsid w:val="00244E93"/>
    <w:rsid w:val="00245E9B"/>
    <w:rsid w:val="002577DF"/>
    <w:rsid w:val="00263BEA"/>
    <w:rsid w:val="00264AE2"/>
    <w:rsid w:val="00275BF7"/>
    <w:rsid w:val="00281122"/>
    <w:rsid w:val="00291D6B"/>
    <w:rsid w:val="00296B03"/>
    <w:rsid w:val="0029779A"/>
    <w:rsid w:val="002A7CF1"/>
    <w:rsid w:val="002B08A5"/>
    <w:rsid w:val="002B26AE"/>
    <w:rsid w:val="002B383F"/>
    <w:rsid w:val="002B56C2"/>
    <w:rsid w:val="002B6F8B"/>
    <w:rsid w:val="002B7B42"/>
    <w:rsid w:val="002C295E"/>
    <w:rsid w:val="002C68E0"/>
    <w:rsid w:val="002D4DA3"/>
    <w:rsid w:val="002D68CF"/>
    <w:rsid w:val="002E159B"/>
    <w:rsid w:val="002E5EF9"/>
    <w:rsid w:val="002F78F4"/>
    <w:rsid w:val="00302562"/>
    <w:rsid w:val="00304B89"/>
    <w:rsid w:val="00305C1D"/>
    <w:rsid w:val="003153B0"/>
    <w:rsid w:val="003156F6"/>
    <w:rsid w:val="0032745B"/>
    <w:rsid w:val="0034768B"/>
    <w:rsid w:val="00351A17"/>
    <w:rsid w:val="00361E4E"/>
    <w:rsid w:val="0036794F"/>
    <w:rsid w:val="00373B2A"/>
    <w:rsid w:val="00384D1A"/>
    <w:rsid w:val="00384FA4"/>
    <w:rsid w:val="00391912"/>
    <w:rsid w:val="00391DD1"/>
    <w:rsid w:val="003A1E36"/>
    <w:rsid w:val="003A25C4"/>
    <w:rsid w:val="003A5B00"/>
    <w:rsid w:val="003B07ED"/>
    <w:rsid w:val="003B12F1"/>
    <w:rsid w:val="003B1428"/>
    <w:rsid w:val="003B55D1"/>
    <w:rsid w:val="003D4151"/>
    <w:rsid w:val="003D49D3"/>
    <w:rsid w:val="003D6FD1"/>
    <w:rsid w:val="003E3F3B"/>
    <w:rsid w:val="003F15A2"/>
    <w:rsid w:val="003F3EA2"/>
    <w:rsid w:val="00401493"/>
    <w:rsid w:val="00401EAF"/>
    <w:rsid w:val="004111C1"/>
    <w:rsid w:val="004147C6"/>
    <w:rsid w:val="00414A9C"/>
    <w:rsid w:val="00421729"/>
    <w:rsid w:val="00422381"/>
    <w:rsid w:val="00423619"/>
    <w:rsid w:val="00427390"/>
    <w:rsid w:val="00432902"/>
    <w:rsid w:val="00432D5E"/>
    <w:rsid w:val="0044724C"/>
    <w:rsid w:val="004502E4"/>
    <w:rsid w:val="004733D8"/>
    <w:rsid w:val="00474EC9"/>
    <w:rsid w:val="0047557E"/>
    <w:rsid w:val="004821CE"/>
    <w:rsid w:val="00484564"/>
    <w:rsid w:val="00490FC1"/>
    <w:rsid w:val="00491862"/>
    <w:rsid w:val="004A0078"/>
    <w:rsid w:val="004B1452"/>
    <w:rsid w:val="004B25B0"/>
    <w:rsid w:val="004B3EBF"/>
    <w:rsid w:val="004B5572"/>
    <w:rsid w:val="004C23C6"/>
    <w:rsid w:val="004C3980"/>
    <w:rsid w:val="004C6BDA"/>
    <w:rsid w:val="004C7B69"/>
    <w:rsid w:val="004D07A2"/>
    <w:rsid w:val="004D0A65"/>
    <w:rsid w:val="004D12DA"/>
    <w:rsid w:val="004D4624"/>
    <w:rsid w:val="004D5521"/>
    <w:rsid w:val="004E0B11"/>
    <w:rsid w:val="004E2E0E"/>
    <w:rsid w:val="004E2F71"/>
    <w:rsid w:val="004F0099"/>
    <w:rsid w:val="004F59A6"/>
    <w:rsid w:val="004F5BA6"/>
    <w:rsid w:val="00505070"/>
    <w:rsid w:val="00505298"/>
    <w:rsid w:val="00506A8C"/>
    <w:rsid w:val="00507420"/>
    <w:rsid w:val="00514E4F"/>
    <w:rsid w:val="00524CD7"/>
    <w:rsid w:val="00526C57"/>
    <w:rsid w:val="005303C3"/>
    <w:rsid w:val="00531AF2"/>
    <w:rsid w:val="00531E17"/>
    <w:rsid w:val="00533BFB"/>
    <w:rsid w:val="00535E72"/>
    <w:rsid w:val="00544D6B"/>
    <w:rsid w:val="005469AE"/>
    <w:rsid w:val="00550B28"/>
    <w:rsid w:val="00550B73"/>
    <w:rsid w:val="00555877"/>
    <w:rsid w:val="00555F22"/>
    <w:rsid w:val="0055729F"/>
    <w:rsid w:val="00562F5E"/>
    <w:rsid w:val="005652F6"/>
    <w:rsid w:val="005706DE"/>
    <w:rsid w:val="00571D46"/>
    <w:rsid w:val="00573CF9"/>
    <w:rsid w:val="00581C9A"/>
    <w:rsid w:val="00583DFE"/>
    <w:rsid w:val="00586C06"/>
    <w:rsid w:val="00590CEA"/>
    <w:rsid w:val="00591B10"/>
    <w:rsid w:val="00592D7A"/>
    <w:rsid w:val="005939D5"/>
    <w:rsid w:val="005A169B"/>
    <w:rsid w:val="005A35AB"/>
    <w:rsid w:val="005B56E6"/>
    <w:rsid w:val="005B6186"/>
    <w:rsid w:val="005C55EE"/>
    <w:rsid w:val="005D22D9"/>
    <w:rsid w:val="005D7DC9"/>
    <w:rsid w:val="005E60E2"/>
    <w:rsid w:val="005F2DA1"/>
    <w:rsid w:val="00607479"/>
    <w:rsid w:val="00610719"/>
    <w:rsid w:val="00611FB9"/>
    <w:rsid w:val="006129B2"/>
    <w:rsid w:val="0061661D"/>
    <w:rsid w:val="0062458E"/>
    <w:rsid w:val="00636F08"/>
    <w:rsid w:val="006374CF"/>
    <w:rsid w:val="0066364D"/>
    <w:rsid w:val="00664948"/>
    <w:rsid w:val="006652D0"/>
    <w:rsid w:val="00666BF7"/>
    <w:rsid w:val="00673664"/>
    <w:rsid w:val="00683CEF"/>
    <w:rsid w:val="0068603F"/>
    <w:rsid w:val="00693F11"/>
    <w:rsid w:val="006A52FE"/>
    <w:rsid w:val="006A68D1"/>
    <w:rsid w:val="006B0982"/>
    <w:rsid w:val="006B5983"/>
    <w:rsid w:val="006B7030"/>
    <w:rsid w:val="006C2E2F"/>
    <w:rsid w:val="006C4241"/>
    <w:rsid w:val="006C5A6C"/>
    <w:rsid w:val="006D1EFB"/>
    <w:rsid w:val="006D20DE"/>
    <w:rsid w:val="006D4E0F"/>
    <w:rsid w:val="006F35C9"/>
    <w:rsid w:val="006F5444"/>
    <w:rsid w:val="0072033F"/>
    <w:rsid w:val="00721068"/>
    <w:rsid w:val="007316A5"/>
    <w:rsid w:val="00732467"/>
    <w:rsid w:val="00735452"/>
    <w:rsid w:val="00736868"/>
    <w:rsid w:val="00737801"/>
    <w:rsid w:val="00752450"/>
    <w:rsid w:val="00762CA5"/>
    <w:rsid w:val="00763176"/>
    <w:rsid w:val="00764215"/>
    <w:rsid w:val="00766CE3"/>
    <w:rsid w:val="00772BEE"/>
    <w:rsid w:val="00795E4E"/>
    <w:rsid w:val="00796045"/>
    <w:rsid w:val="00796091"/>
    <w:rsid w:val="007A2E40"/>
    <w:rsid w:val="007A3547"/>
    <w:rsid w:val="007A663A"/>
    <w:rsid w:val="007B1887"/>
    <w:rsid w:val="007B28F3"/>
    <w:rsid w:val="007B5CF9"/>
    <w:rsid w:val="007C0A3A"/>
    <w:rsid w:val="007C3893"/>
    <w:rsid w:val="007C3FCA"/>
    <w:rsid w:val="007C64DB"/>
    <w:rsid w:val="007D0D87"/>
    <w:rsid w:val="007D30BB"/>
    <w:rsid w:val="007E2C6C"/>
    <w:rsid w:val="0081141B"/>
    <w:rsid w:val="0081581F"/>
    <w:rsid w:val="008178F6"/>
    <w:rsid w:val="00824560"/>
    <w:rsid w:val="008265EA"/>
    <w:rsid w:val="00832AD7"/>
    <w:rsid w:val="00837560"/>
    <w:rsid w:val="00840CB8"/>
    <w:rsid w:val="00843D82"/>
    <w:rsid w:val="008444CD"/>
    <w:rsid w:val="00845827"/>
    <w:rsid w:val="008461A8"/>
    <w:rsid w:val="00851535"/>
    <w:rsid w:val="00853A47"/>
    <w:rsid w:val="0086061F"/>
    <w:rsid w:val="00864CF4"/>
    <w:rsid w:val="00864D3F"/>
    <w:rsid w:val="00867952"/>
    <w:rsid w:val="00875D79"/>
    <w:rsid w:val="008768BF"/>
    <w:rsid w:val="00877440"/>
    <w:rsid w:val="00884015"/>
    <w:rsid w:val="00892EEB"/>
    <w:rsid w:val="008B7A8B"/>
    <w:rsid w:val="008C13E1"/>
    <w:rsid w:val="008C1C2C"/>
    <w:rsid w:val="008D0285"/>
    <w:rsid w:val="008D2723"/>
    <w:rsid w:val="008D5703"/>
    <w:rsid w:val="008D5DF5"/>
    <w:rsid w:val="008D74EB"/>
    <w:rsid w:val="008E1F39"/>
    <w:rsid w:val="008E2DD2"/>
    <w:rsid w:val="008E6F62"/>
    <w:rsid w:val="008F26A1"/>
    <w:rsid w:val="00901D32"/>
    <w:rsid w:val="00910E52"/>
    <w:rsid w:val="00913AC6"/>
    <w:rsid w:val="00914CAC"/>
    <w:rsid w:val="0092378C"/>
    <w:rsid w:val="00923C68"/>
    <w:rsid w:val="00933231"/>
    <w:rsid w:val="0093361F"/>
    <w:rsid w:val="009424D1"/>
    <w:rsid w:val="0094516A"/>
    <w:rsid w:val="00953589"/>
    <w:rsid w:val="00954270"/>
    <w:rsid w:val="00967612"/>
    <w:rsid w:val="0097265D"/>
    <w:rsid w:val="00976DE4"/>
    <w:rsid w:val="009820F0"/>
    <w:rsid w:val="00984234"/>
    <w:rsid w:val="00985D11"/>
    <w:rsid w:val="00986085"/>
    <w:rsid w:val="00986725"/>
    <w:rsid w:val="009A450E"/>
    <w:rsid w:val="009C448F"/>
    <w:rsid w:val="009D11AD"/>
    <w:rsid w:val="009E5131"/>
    <w:rsid w:val="009E7413"/>
    <w:rsid w:val="009F0C9D"/>
    <w:rsid w:val="009F243E"/>
    <w:rsid w:val="009F2954"/>
    <w:rsid w:val="009F3F47"/>
    <w:rsid w:val="009F7A24"/>
    <w:rsid w:val="00A05289"/>
    <w:rsid w:val="00A06A59"/>
    <w:rsid w:val="00A07B01"/>
    <w:rsid w:val="00A105FA"/>
    <w:rsid w:val="00A1125D"/>
    <w:rsid w:val="00A1633E"/>
    <w:rsid w:val="00A17193"/>
    <w:rsid w:val="00A17620"/>
    <w:rsid w:val="00A17E9C"/>
    <w:rsid w:val="00A20A2E"/>
    <w:rsid w:val="00A23A8C"/>
    <w:rsid w:val="00A279D6"/>
    <w:rsid w:val="00A357D8"/>
    <w:rsid w:val="00A3711C"/>
    <w:rsid w:val="00A42817"/>
    <w:rsid w:val="00A428BB"/>
    <w:rsid w:val="00A43460"/>
    <w:rsid w:val="00A460EA"/>
    <w:rsid w:val="00A46828"/>
    <w:rsid w:val="00A46A54"/>
    <w:rsid w:val="00A46AE8"/>
    <w:rsid w:val="00A503A2"/>
    <w:rsid w:val="00A50F5D"/>
    <w:rsid w:val="00A51166"/>
    <w:rsid w:val="00A52291"/>
    <w:rsid w:val="00A54929"/>
    <w:rsid w:val="00A54EBB"/>
    <w:rsid w:val="00A553B9"/>
    <w:rsid w:val="00A56CDB"/>
    <w:rsid w:val="00A604E4"/>
    <w:rsid w:val="00A628B1"/>
    <w:rsid w:val="00A679DA"/>
    <w:rsid w:val="00A67DDB"/>
    <w:rsid w:val="00A72797"/>
    <w:rsid w:val="00A80BD3"/>
    <w:rsid w:val="00A820E5"/>
    <w:rsid w:val="00A82919"/>
    <w:rsid w:val="00A8338C"/>
    <w:rsid w:val="00A83677"/>
    <w:rsid w:val="00A8425E"/>
    <w:rsid w:val="00A85DDF"/>
    <w:rsid w:val="00A956A8"/>
    <w:rsid w:val="00AA3D18"/>
    <w:rsid w:val="00AA62F0"/>
    <w:rsid w:val="00AC2A5E"/>
    <w:rsid w:val="00AD2635"/>
    <w:rsid w:val="00AF23A5"/>
    <w:rsid w:val="00AF43A7"/>
    <w:rsid w:val="00AF7CBA"/>
    <w:rsid w:val="00B06026"/>
    <w:rsid w:val="00B1347A"/>
    <w:rsid w:val="00B24705"/>
    <w:rsid w:val="00B371EF"/>
    <w:rsid w:val="00B37D72"/>
    <w:rsid w:val="00B40383"/>
    <w:rsid w:val="00B419B5"/>
    <w:rsid w:val="00B41C94"/>
    <w:rsid w:val="00B52137"/>
    <w:rsid w:val="00B57A26"/>
    <w:rsid w:val="00B60105"/>
    <w:rsid w:val="00B64CFB"/>
    <w:rsid w:val="00B65F94"/>
    <w:rsid w:val="00B705F8"/>
    <w:rsid w:val="00B7133C"/>
    <w:rsid w:val="00B77738"/>
    <w:rsid w:val="00B929FC"/>
    <w:rsid w:val="00B94E23"/>
    <w:rsid w:val="00B950CD"/>
    <w:rsid w:val="00BA130E"/>
    <w:rsid w:val="00BA2272"/>
    <w:rsid w:val="00BA521D"/>
    <w:rsid w:val="00BA5D1D"/>
    <w:rsid w:val="00BC39F4"/>
    <w:rsid w:val="00BE4AE0"/>
    <w:rsid w:val="00BF3B97"/>
    <w:rsid w:val="00C0329A"/>
    <w:rsid w:val="00C03926"/>
    <w:rsid w:val="00C067D2"/>
    <w:rsid w:val="00C0714E"/>
    <w:rsid w:val="00C106D7"/>
    <w:rsid w:val="00C2247D"/>
    <w:rsid w:val="00C46AE0"/>
    <w:rsid w:val="00C46BA4"/>
    <w:rsid w:val="00C4756E"/>
    <w:rsid w:val="00C47DEE"/>
    <w:rsid w:val="00C47F33"/>
    <w:rsid w:val="00C53EEA"/>
    <w:rsid w:val="00C560C3"/>
    <w:rsid w:val="00C565D9"/>
    <w:rsid w:val="00C63000"/>
    <w:rsid w:val="00C718FC"/>
    <w:rsid w:val="00C94D2A"/>
    <w:rsid w:val="00C97395"/>
    <w:rsid w:val="00CA0C7F"/>
    <w:rsid w:val="00CA4940"/>
    <w:rsid w:val="00CA66F5"/>
    <w:rsid w:val="00CA6A9B"/>
    <w:rsid w:val="00CA7E77"/>
    <w:rsid w:val="00CC0264"/>
    <w:rsid w:val="00CC4605"/>
    <w:rsid w:val="00CD27B4"/>
    <w:rsid w:val="00CD4C94"/>
    <w:rsid w:val="00CE1F8A"/>
    <w:rsid w:val="00CE47FB"/>
    <w:rsid w:val="00CF178A"/>
    <w:rsid w:val="00CF249C"/>
    <w:rsid w:val="00CF32AB"/>
    <w:rsid w:val="00CF5532"/>
    <w:rsid w:val="00D002F8"/>
    <w:rsid w:val="00D0221D"/>
    <w:rsid w:val="00D04425"/>
    <w:rsid w:val="00D06964"/>
    <w:rsid w:val="00D105C7"/>
    <w:rsid w:val="00D223C5"/>
    <w:rsid w:val="00D24695"/>
    <w:rsid w:val="00D2654E"/>
    <w:rsid w:val="00D36516"/>
    <w:rsid w:val="00D370E9"/>
    <w:rsid w:val="00D4045C"/>
    <w:rsid w:val="00D41A02"/>
    <w:rsid w:val="00D41FF6"/>
    <w:rsid w:val="00D502BD"/>
    <w:rsid w:val="00D5249C"/>
    <w:rsid w:val="00D60E48"/>
    <w:rsid w:val="00D63759"/>
    <w:rsid w:val="00D643FC"/>
    <w:rsid w:val="00D65022"/>
    <w:rsid w:val="00D767B1"/>
    <w:rsid w:val="00D84C5C"/>
    <w:rsid w:val="00D93CC2"/>
    <w:rsid w:val="00DA30F7"/>
    <w:rsid w:val="00DA6370"/>
    <w:rsid w:val="00DB105A"/>
    <w:rsid w:val="00DB131A"/>
    <w:rsid w:val="00DB1A1C"/>
    <w:rsid w:val="00DB3ED3"/>
    <w:rsid w:val="00DB4F88"/>
    <w:rsid w:val="00DC08C6"/>
    <w:rsid w:val="00DC6FDA"/>
    <w:rsid w:val="00DE73F2"/>
    <w:rsid w:val="00DF2E65"/>
    <w:rsid w:val="00E02166"/>
    <w:rsid w:val="00E06351"/>
    <w:rsid w:val="00E078FC"/>
    <w:rsid w:val="00E10DF3"/>
    <w:rsid w:val="00E131C1"/>
    <w:rsid w:val="00E164A5"/>
    <w:rsid w:val="00E21F92"/>
    <w:rsid w:val="00E22CA3"/>
    <w:rsid w:val="00E2434F"/>
    <w:rsid w:val="00E27B9C"/>
    <w:rsid w:val="00E30A98"/>
    <w:rsid w:val="00E3101F"/>
    <w:rsid w:val="00E42E34"/>
    <w:rsid w:val="00E44714"/>
    <w:rsid w:val="00E45549"/>
    <w:rsid w:val="00E54DD5"/>
    <w:rsid w:val="00E55681"/>
    <w:rsid w:val="00E5715E"/>
    <w:rsid w:val="00E62125"/>
    <w:rsid w:val="00E62B03"/>
    <w:rsid w:val="00E71AAB"/>
    <w:rsid w:val="00E71D1E"/>
    <w:rsid w:val="00E8186C"/>
    <w:rsid w:val="00E877A7"/>
    <w:rsid w:val="00E96AEE"/>
    <w:rsid w:val="00EA4F7D"/>
    <w:rsid w:val="00EA7108"/>
    <w:rsid w:val="00EA71CC"/>
    <w:rsid w:val="00EB380E"/>
    <w:rsid w:val="00EB50D2"/>
    <w:rsid w:val="00EC21C7"/>
    <w:rsid w:val="00EC7136"/>
    <w:rsid w:val="00EC76F3"/>
    <w:rsid w:val="00EC7D37"/>
    <w:rsid w:val="00ED6AEF"/>
    <w:rsid w:val="00EF5E49"/>
    <w:rsid w:val="00F00247"/>
    <w:rsid w:val="00F02D87"/>
    <w:rsid w:val="00F10211"/>
    <w:rsid w:val="00F107F6"/>
    <w:rsid w:val="00F2183A"/>
    <w:rsid w:val="00F2364E"/>
    <w:rsid w:val="00F23ADE"/>
    <w:rsid w:val="00F2554C"/>
    <w:rsid w:val="00F26908"/>
    <w:rsid w:val="00F273BB"/>
    <w:rsid w:val="00F4321F"/>
    <w:rsid w:val="00F4470B"/>
    <w:rsid w:val="00F52268"/>
    <w:rsid w:val="00F53E9C"/>
    <w:rsid w:val="00F64055"/>
    <w:rsid w:val="00F73B10"/>
    <w:rsid w:val="00F81D96"/>
    <w:rsid w:val="00F960CC"/>
    <w:rsid w:val="00F9747F"/>
    <w:rsid w:val="00FB1F0C"/>
    <w:rsid w:val="00FB38B8"/>
    <w:rsid w:val="00FB5324"/>
    <w:rsid w:val="00FD4D42"/>
    <w:rsid w:val="00FD62F3"/>
    <w:rsid w:val="00FD711F"/>
    <w:rsid w:val="00FE5842"/>
    <w:rsid w:val="00FF565B"/>
    <w:rsid w:val="00FF719F"/>
    <w:rsid w:val="01075229"/>
    <w:rsid w:val="01671A04"/>
    <w:rsid w:val="02D43911"/>
    <w:rsid w:val="052044D2"/>
    <w:rsid w:val="072C6886"/>
    <w:rsid w:val="083354AF"/>
    <w:rsid w:val="083C0D28"/>
    <w:rsid w:val="087F5995"/>
    <w:rsid w:val="09332BC6"/>
    <w:rsid w:val="0B8A07DD"/>
    <w:rsid w:val="0C3226B3"/>
    <w:rsid w:val="0C6B0544"/>
    <w:rsid w:val="0CC41464"/>
    <w:rsid w:val="0DDE029A"/>
    <w:rsid w:val="0F6546BB"/>
    <w:rsid w:val="10415A25"/>
    <w:rsid w:val="10C33EAE"/>
    <w:rsid w:val="11612A56"/>
    <w:rsid w:val="13745709"/>
    <w:rsid w:val="13FB479E"/>
    <w:rsid w:val="142A599C"/>
    <w:rsid w:val="164D18F0"/>
    <w:rsid w:val="174D2813"/>
    <w:rsid w:val="188E0641"/>
    <w:rsid w:val="18E9128C"/>
    <w:rsid w:val="1AB6183B"/>
    <w:rsid w:val="1B867C07"/>
    <w:rsid w:val="1E0D744B"/>
    <w:rsid w:val="1E402746"/>
    <w:rsid w:val="1E4111BF"/>
    <w:rsid w:val="1F3C2916"/>
    <w:rsid w:val="1FB740C6"/>
    <w:rsid w:val="1FBF0C59"/>
    <w:rsid w:val="202D636E"/>
    <w:rsid w:val="20407CFF"/>
    <w:rsid w:val="20BC3532"/>
    <w:rsid w:val="217E052D"/>
    <w:rsid w:val="244B0CC6"/>
    <w:rsid w:val="263C27AE"/>
    <w:rsid w:val="27DC181C"/>
    <w:rsid w:val="284D0978"/>
    <w:rsid w:val="28B708C7"/>
    <w:rsid w:val="28D913EE"/>
    <w:rsid w:val="28DA5A35"/>
    <w:rsid w:val="29B356EF"/>
    <w:rsid w:val="29B63194"/>
    <w:rsid w:val="2A08763E"/>
    <w:rsid w:val="2A34085B"/>
    <w:rsid w:val="2A6E700C"/>
    <w:rsid w:val="2BB46518"/>
    <w:rsid w:val="2C067104"/>
    <w:rsid w:val="2C7B5C0F"/>
    <w:rsid w:val="2C8E60B6"/>
    <w:rsid w:val="2EB255FD"/>
    <w:rsid w:val="2FE97B00"/>
    <w:rsid w:val="302C2AB3"/>
    <w:rsid w:val="308205B0"/>
    <w:rsid w:val="30DC1608"/>
    <w:rsid w:val="345474C0"/>
    <w:rsid w:val="364925E0"/>
    <w:rsid w:val="367670FC"/>
    <w:rsid w:val="36A94771"/>
    <w:rsid w:val="371E7340"/>
    <w:rsid w:val="389E71A5"/>
    <w:rsid w:val="38B11B1F"/>
    <w:rsid w:val="38CD3177"/>
    <w:rsid w:val="3A18383E"/>
    <w:rsid w:val="3A4E1DF3"/>
    <w:rsid w:val="3B120867"/>
    <w:rsid w:val="3CB631ED"/>
    <w:rsid w:val="3D8D7EB0"/>
    <w:rsid w:val="3F8E56A1"/>
    <w:rsid w:val="3FD541DB"/>
    <w:rsid w:val="43863711"/>
    <w:rsid w:val="44D25AF5"/>
    <w:rsid w:val="45345D45"/>
    <w:rsid w:val="46BC53CB"/>
    <w:rsid w:val="46F93F98"/>
    <w:rsid w:val="48E47417"/>
    <w:rsid w:val="4A102D1D"/>
    <w:rsid w:val="4A301C89"/>
    <w:rsid w:val="4B7832DB"/>
    <w:rsid w:val="4C3D4F9F"/>
    <w:rsid w:val="4DB34661"/>
    <w:rsid w:val="4E6E2D2F"/>
    <w:rsid w:val="4E7066C7"/>
    <w:rsid w:val="4EB25730"/>
    <w:rsid w:val="4F532F5A"/>
    <w:rsid w:val="5023627E"/>
    <w:rsid w:val="503E4C17"/>
    <w:rsid w:val="518E52FB"/>
    <w:rsid w:val="52AC6DFC"/>
    <w:rsid w:val="53E15326"/>
    <w:rsid w:val="5560727A"/>
    <w:rsid w:val="56A07DC3"/>
    <w:rsid w:val="56D81553"/>
    <w:rsid w:val="577E0AE9"/>
    <w:rsid w:val="59192036"/>
    <w:rsid w:val="59EB179B"/>
    <w:rsid w:val="5A0802E4"/>
    <w:rsid w:val="5A374BC6"/>
    <w:rsid w:val="5B637D98"/>
    <w:rsid w:val="5BFD2A0B"/>
    <w:rsid w:val="5C262EA1"/>
    <w:rsid w:val="5D262C0F"/>
    <w:rsid w:val="5D896864"/>
    <w:rsid w:val="5D8E0136"/>
    <w:rsid w:val="5F471562"/>
    <w:rsid w:val="5FE51786"/>
    <w:rsid w:val="61C65DB9"/>
    <w:rsid w:val="625F182E"/>
    <w:rsid w:val="642421E7"/>
    <w:rsid w:val="647F5C00"/>
    <w:rsid w:val="6524095C"/>
    <w:rsid w:val="65DB691F"/>
    <w:rsid w:val="672D35E2"/>
    <w:rsid w:val="67ED24AE"/>
    <w:rsid w:val="69425F18"/>
    <w:rsid w:val="695A481F"/>
    <w:rsid w:val="6A3E626A"/>
    <w:rsid w:val="6BF477D6"/>
    <w:rsid w:val="6D026412"/>
    <w:rsid w:val="6D843446"/>
    <w:rsid w:val="6E473AD0"/>
    <w:rsid w:val="6F396C6F"/>
    <w:rsid w:val="6F82728D"/>
    <w:rsid w:val="70047022"/>
    <w:rsid w:val="7051663E"/>
    <w:rsid w:val="7179540F"/>
    <w:rsid w:val="73243943"/>
    <w:rsid w:val="737E7B43"/>
    <w:rsid w:val="738A4D19"/>
    <w:rsid w:val="73ED2086"/>
    <w:rsid w:val="753C2469"/>
    <w:rsid w:val="7591049C"/>
    <w:rsid w:val="75CA39C0"/>
    <w:rsid w:val="76A91EFA"/>
    <w:rsid w:val="76E80971"/>
    <w:rsid w:val="783F4D7F"/>
    <w:rsid w:val="78A24E2F"/>
    <w:rsid w:val="79B37AC6"/>
    <w:rsid w:val="7A2F59ED"/>
    <w:rsid w:val="7A564729"/>
    <w:rsid w:val="7A942946"/>
    <w:rsid w:val="7B0D1859"/>
    <w:rsid w:val="7C984006"/>
    <w:rsid w:val="7E3307CF"/>
    <w:rsid w:val="7E5E550C"/>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fillcolor="white">
      <v:fill color="whit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uiPriority="99" w:qFormat="1"/>
    <w:lsdException w:name="caption" w:semiHidden="1" w:unhideWhenUsed="1" w:qFormat="1"/>
    <w:lsdException w:name="page number" w:qFormat="1"/>
    <w:lsdException w:name="Title" w:qFormat="1"/>
    <w:lsdException w:name="Default Paragraph Font" w:semiHidden="1" w:uiPriority="1" w:unhideWhenUsed="1"/>
    <w:lsdException w:name="Subtitle" w:qFormat="1"/>
    <w:lsdException w:name="Date" w:qFormat="1"/>
    <w:lsdException w:name="Strong" w:qFormat="1"/>
    <w:lsdException w:name="Emphasis" w:qFormat="1"/>
    <w:lsdException w:name="Plain Text" w:qFormat="1"/>
    <w:lsdException w:name="HTML Top of Form" w:semiHidden="1" w:uiPriority="99" w:unhideWhenUsed="1"/>
    <w:lsdException w:name="HTML Bottom of Form" w:semiHidden="1" w:uiPriority="99" w:unhideWhenUsed="1"/>
    <w:lsdException w:name="Normal (Web)" w:qFormat="1"/>
    <w:lsdException w:name="Normal Table" w:semiHidden="1" w:uiPriority="99"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Balloon Text" w:semiHidden="1" w:qFormat="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09044A"/>
    <w:pPr>
      <w:widowControl w:val="0"/>
      <w:jc w:val="both"/>
    </w:pPr>
    <w:rPr>
      <w:kern w:val="2"/>
      <w:sz w:val="32"/>
      <w:szCs w:val="32"/>
    </w:rPr>
  </w:style>
  <w:style w:type="paragraph" w:styleId="1">
    <w:name w:val="heading 1"/>
    <w:basedOn w:val="a"/>
    <w:next w:val="a"/>
    <w:qFormat/>
    <w:rsid w:val="0009044A"/>
    <w:pPr>
      <w:widowControl/>
      <w:spacing w:before="100" w:beforeAutospacing="1" w:after="100" w:afterAutospacing="1"/>
      <w:jc w:val="left"/>
      <w:outlineLvl w:val="0"/>
    </w:pPr>
    <w:rPr>
      <w:rFonts w:ascii="宋体" w:hAnsi="宋体" w:cs="宋体"/>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qFormat/>
    <w:rsid w:val="0009044A"/>
    <w:rPr>
      <w:rFonts w:ascii="宋体" w:hAnsi="Courier New" w:cs="Courier New"/>
      <w:sz w:val="21"/>
      <w:szCs w:val="21"/>
    </w:rPr>
  </w:style>
  <w:style w:type="paragraph" w:styleId="a4">
    <w:name w:val="Date"/>
    <w:basedOn w:val="a"/>
    <w:next w:val="a"/>
    <w:qFormat/>
    <w:rsid w:val="0009044A"/>
    <w:pPr>
      <w:ind w:leftChars="2500" w:left="100"/>
    </w:pPr>
  </w:style>
  <w:style w:type="paragraph" w:styleId="a5">
    <w:name w:val="Balloon Text"/>
    <w:basedOn w:val="a"/>
    <w:semiHidden/>
    <w:qFormat/>
    <w:rsid w:val="0009044A"/>
    <w:rPr>
      <w:sz w:val="18"/>
      <w:szCs w:val="18"/>
    </w:rPr>
  </w:style>
  <w:style w:type="paragraph" w:styleId="a6">
    <w:name w:val="footer"/>
    <w:basedOn w:val="a"/>
    <w:link w:val="Char"/>
    <w:uiPriority w:val="99"/>
    <w:qFormat/>
    <w:rsid w:val="0009044A"/>
    <w:pPr>
      <w:tabs>
        <w:tab w:val="center" w:pos="4153"/>
        <w:tab w:val="right" w:pos="8306"/>
      </w:tabs>
      <w:snapToGrid w:val="0"/>
      <w:jc w:val="left"/>
    </w:pPr>
    <w:rPr>
      <w:sz w:val="18"/>
      <w:szCs w:val="18"/>
    </w:rPr>
  </w:style>
  <w:style w:type="paragraph" w:styleId="a7">
    <w:name w:val="header"/>
    <w:basedOn w:val="a"/>
    <w:qFormat/>
    <w:rsid w:val="0009044A"/>
    <w:pPr>
      <w:pBdr>
        <w:bottom w:val="single" w:sz="6" w:space="1" w:color="auto"/>
      </w:pBdr>
      <w:tabs>
        <w:tab w:val="center" w:pos="4153"/>
        <w:tab w:val="right" w:pos="8306"/>
      </w:tabs>
      <w:snapToGrid w:val="0"/>
      <w:jc w:val="center"/>
    </w:pPr>
    <w:rPr>
      <w:sz w:val="18"/>
      <w:szCs w:val="18"/>
    </w:rPr>
  </w:style>
  <w:style w:type="paragraph" w:styleId="a8">
    <w:name w:val="Normal (Web)"/>
    <w:basedOn w:val="a"/>
    <w:qFormat/>
    <w:rsid w:val="0009044A"/>
    <w:pPr>
      <w:widowControl/>
      <w:spacing w:before="100" w:beforeAutospacing="1" w:after="100" w:afterAutospacing="1"/>
      <w:jc w:val="left"/>
    </w:pPr>
    <w:rPr>
      <w:rFonts w:ascii="宋体" w:hAnsi="宋体" w:cs="宋体"/>
      <w:kern w:val="0"/>
      <w:sz w:val="24"/>
      <w:szCs w:val="24"/>
    </w:rPr>
  </w:style>
  <w:style w:type="character" w:styleId="a9">
    <w:name w:val="page number"/>
    <w:basedOn w:val="a0"/>
    <w:qFormat/>
    <w:rsid w:val="0009044A"/>
  </w:style>
  <w:style w:type="character" w:styleId="aa">
    <w:name w:val="Hyperlink"/>
    <w:rsid w:val="0009044A"/>
    <w:rPr>
      <w:color w:val="0000FF"/>
      <w:u w:val="single"/>
    </w:rPr>
  </w:style>
  <w:style w:type="character" w:customStyle="1" w:styleId="lemmatitleh1">
    <w:name w:val="lemmatitleh1"/>
    <w:basedOn w:val="a0"/>
    <w:qFormat/>
    <w:rsid w:val="0009044A"/>
  </w:style>
  <w:style w:type="character" w:customStyle="1" w:styleId="apple-converted-space">
    <w:name w:val="apple-converted-space"/>
    <w:basedOn w:val="a0"/>
    <w:qFormat/>
    <w:rsid w:val="0009044A"/>
  </w:style>
  <w:style w:type="paragraph" w:customStyle="1" w:styleId="p0">
    <w:name w:val="p0"/>
    <w:basedOn w:val="a"/>
    <w:qFormat/>
    <w:rsid w:val="0009044A"/>
    <w:pPr>
      <w:widowControl/>
    </w:pPr>
    <w:rPr>
      <w:kern w:val="0"/>
      <w:szCs w:val="21"/>
    </w:rPr>
  </w:style>
  <w:style w:type="paragraph" w:customStyle="1" w:styleId="CharCharCharChar">
    <w:name w:val="Char Char Char Char"/>
    <w:basedOn w:val="a"/>
    <w:qFormat/>
    <w:rsid w:val="0009044A"/>
    <w:pPr>
      <w:widowControl/>
      <w:spacing w:after="160" w:line="240" w:lineRule="exact"/>
      <w:jc w:val="left"/>
    </w:pPr>
    <w:rPr>
      <w:sz w:val="21"/>
      <w:szCs w:val="20"/>
    </w:rPr>
  </w:style>
  <w:style w:type="paragraph" w:customStyle="1" w:styleId="p15">
    <w:name w:val="p15"/>
    <w:basedOn w:val="a"/>
    <w:rsid w:val="0009044A"/>
    <w:pPr>
      <w:widowControl/>
      <w:spacing w:before="100" w:after="100"/>
      <w:jc w:val="left"/>
    </w:pPr>
    <w:rPr>
      <w:rFonts w:ascii="宋体" w:hAnsi="宋体" w:cs="宋体"/>
      <w:kern w:val="0"/>
      <w:sz w:val="24"/>
      <w:szCs w:val="24"/>
    </w:rPr>
  </w:style>
  <w:style w:type="paragraph" w:styleId="ab">
    <w:name w:val="List Paragraph"/>
    <w:basedOn w:val="a"/>
    <w:qFormat/>
    <w:rsid w:val="0009044A"/>
    <w:pPr>
      <w:ind w:firstLineChars="200" w:firstLine="420"/>
    </w:pPr>
  </w:style>
  <w:style w:type="paragraph" w:customStyle="1" w:styleId="p16">
    <w:name w:val="p16"/>
    <w:basedOn w:val="a"/>
    <w:qFormat/>
    <w:rsid w:val="0009044A"/>
    <w:pPr>
      <w:widowControl/>
    </w:pPr>
    <w:rPr>
      <w:kern w:val="0"/>
      <w:sz w:val="21"/>
      <w:szCs w:val="21"/>
    </w:rPr>
  </w:style>
  <w:style w:type="character" w:customStyle="1" w:styleId="Char">
    <w:name w:val="页脚 Char"/>
    <w:basedOn w:val="a0"/>
    <w:link w:val="a6"/>
    <w:uiPriority w:val="99"/>
    <w:rsid w:val="0009044A"/>
    <w:rPr>
      <w:kern w:val="2"/>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31"/>
    <customShpInfo spid="_x0000_s1034"/>
    <customShpInfo spid="_x0000_s1035"/>
    <customShpInfo spid="_x0000_s1036"/>
    <customShpInfo spid="_x0000_s1033"/>
    <customShpInfo spid="_x0000_s1032"/>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91</TotalTime>
  <Pages>2</Pages>
  <Words>118</Words>
  <Characters>679</Characters>
  <Application>Microsoft Office Word</Application>
  <DocSecurity>0</DocSecurity>
  <Lines>5</Lines>
  <Paragraphs>1</Paragraphs>
  <ScaleCrop>false</ScaleCrop>
  <Company>WWW.YlmF.CoM</Company>
  <LinksUpToDate>false</LinksUpToDate>
  <CharactersWithSpaces>796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重庆市民政局发文稿纸</dc:title>
  <dc:creator>user</dc:creator>
  <cp:lastModifiedBy>Administrator</cp:lastModifiedBy>
  <cp:revision>14</cp:revision>
  <cp:lastPrinted>2021-07-30T07:16:00Z</cp:lastPrinted>
  <dcterms:created xsi:type="dcterms:W3CDTF">2018-09-20T10:37:00Z</dcterms:created>
  <dcterms:modified xsi:type="dcterms:W3CDTF">2021-08-05T06:40:00Z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2052-10.8.2.6990</vt:lpwstr>
  </property>
</Properties>
</file>