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ind w:left="1"/>
        <w:jc w:val="left"/>
        <w:rPr>
          <w:rFonts w:hint="eastAsia" w:ascii="方正黑体_GBK" w:hAnsi="方正黑体_GBK" w:eastAsia="方正黑体_GBK" w:cs="方正黑体_GBK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1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1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我已仔细阅读《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2022年重庆市乡镇（街道）事业单位专项招聘工作人员公告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》及其附件等相关注意事项的全部内容，对照自身情况，符合报考条件。我郑重承诺如下：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本人所填写（提供）的个人基本情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况、学历（学位）、专业等各类报考信息均真实有效。本人自觉遵守招聘的各项规定，诚实守信，严守纪律，认真履行报考人员的义务。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对因个人报名填写信息和本人真实情况不一致造成资格审查不合格，提供有关信息证件不真实，所学专业和应聘岗位专业要求不相符，不属于《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》招聘范围或违反有关纪律规定等造成的后果，本人自愿承担责任。同时接受“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对伪造、变造、冒用有关证件、材料骗取考试资格的，恶意注册干扰正常报名秩序的，一经发现，即取消本次招聘资格，并按国家相关规定严肃处理”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截止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日，是否为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重庆市内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机关事业单位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正式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在编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人员：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（考生填写：“本人是/不是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重庆市内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机关事业单位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正式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在编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人员”）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line="594" w:lineRule="exact"/>
        <w:ind w:left="1" w:firstLine="2880" w:firstLineChars="9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   本人签名：</w:t>
      </w:r>
    </w:p>
    <w:p>
      <w:pPr>
        <w:widowControl/>
        <w:spacing w:line="594" w:lineRule="exact"/>
        <w:ind w:left="1" w:firstLine="2880" w:firstLineChars="9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方正黑体_GBK" w:hAnsi="方正黑体_GBK" w:eastAsia="方正黑体_GBK" w:cs="方正黑体_GBK"/>
          <w:b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  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　 月　 日</w:t>
      </w:r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jM5NTJkNWU0YzJhOGMxOTFjZDBhNDFhZmE1ZjkifQ=="/>
  </w:docVars>
  <w:rsids>
    <w:rsidRoot w:val="1174773B"/>
    <w:rsid w:val="1174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2022-12-02T08:41:00Z</dcterms:created>
  <dc:creator>灰仔ʸᵉᵃʰ</dc:creator>
  <cp:lastModifiedBy>灰仔ʸᵉᵃʰ</cp:lastModifiedBy>
  <dcterms:modified xsi:type="dcterms:W3CDTF">2022-12-02T08:43:00Z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3133F490A4E2450FB015D7E26D645F7C</vt:lpwstr>
  </property>
</Properties>
</file>