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BA" w:rsidRDefault="00CD55EF">
      <w:pPr>
        <w:pStyle w:val="a3"/>
        <w:widowControl/>
        <w:spacing w:beforeAutospacing="0" w:after="300" w:afterAutospacing="0"/>
        <w:jc w:val="center"/>
        <w:rPr>
          <w:color w:val="333333"/>
          <w:sz w:val="45"/>
          <w:szCs w:val="45"/>
        </w:rPr>
      </w:pPr>
      <w:r>
        <w:rPr>
          <w:rFonts w:ascii="微软雅黑" w:eastAsia="微软雅黑" w:hAnsi="微软雅黑" w:cs="微软雅黑"/>
          <w:color w:val="333333"/>
          <w:sz w:val="45"/>
          <w:szCs w:val="45"/>
          <w:shd w:val="clear" w:color="auto" w:fill="FFFFFF"/>
        </w:rPr>
        <w:t>重庆市渝中区卫生健康委员会</w:t>
      </w:r>
      <w:r w:rsidR="00443D4B">
        <w:rPr>
          <w:rFonts w:ascii="微软雅黑" w:eastAsia="微软雅黑" w:hAnsi="微软雅黑" w:cs="微软雅黑" w:hint="eastAsia"/>
          <w:color w:val="333333"/>
          <w:sz w:val="45"/>
          <w:szCs w:val="45"/>
          <w:shd w:val="clear" w:color="auto" w:fill="FFFFFF"/>
        </w:rPr>
        <w:t>（本级）</w:t>
      </w:r>
      <w:r w:rsidR="00A470F1">
        <w:rPr>
          <w:rFonts w:ascii="微软雅黑" w:eastAsia="微软雅黑" w:hAnsi="微软雅黑" w:cs="微软雅黑"/>
          <w:color w:val="333333"/>
          <w:sz w:val="45"/>
          <w:szCs w:val="45"/>
          <w:shd w:val="clear" w:color="auto" w:fill="FFFFFF"/>
        </w:rPr>
        <w:t>2020</w:t>
      </w:r>
      <w:r w:rsidR="00120EE0">
        <w:rPr>
          <w:rFonts w:ascii="微软雅黑" w:eastAsia="微软雅黑" w:hAnsi="微软雅黑" w:cs="微软雅黑"/>
          <w:color w:val="333333"/>
          <w:sz w:val="45"/>
          <w:szCs w:val="45"/>
          <w:shd w:val="clear" w:color="auto" w:fill="FFFFFF"/>
        </w:rPr>
        <w:t>年</w:t>
      </w:r>
      <w:r w:rsidR="00443D4B">
        <w:rPr>
          <w:rFonts w:ascii="微软雅黑" w:eastAsia="微软雅黑" w:hAnsi="微软雅黑" w:cs="微软雅黑" w:hint="eastAsia"/>
          <w:color w:val="333333"/>
          <w:sz w:val="45"/>
          <w:szCs w:val="45"/>
          <w:shd w:val="clear" w:color="auto" w:fill="FFFFFF"/>
        </w:rPr>
        <w:t>部门</w:t>
      </w:r>
      <w:r>
        <w:rPr>
          <w:rFonts w:ascii="微软雅黑" w:eastAsia="微软雅黑" w:hAnsi="微软雅黑" w:cs="微软雅黑"/>
          <w:color w:val="333333"/>
          <w:sz w:val="45"/>
          <w:szCs w:val="45"/>
          <w:shd w:val="clear" w:color="auto" w:fill="FFFFFF"/>
        </w:rPr>
        <w:t>决算情况说明</w:t>
      </w:r>
    </w:p>
    <w:p w:rsidR="00A131BA" w:rsidRDefault="00CD55EF">
      <w:pPr>
        <w:pStyle w:val="a3"/>
        <w:widowControl/>
        <w:spacing w:beforeAutospacing="0" w:after="180" w:afterAutospacing="0" w:line="515" w:lineRule="atLeast"/>
        <w:ind w:firstLine="420"/>
        <w:rPr>
          <w:rFonts w:ascii="宋体" w:eastAsia="宋体" w:hAnsi="宋体" w:cs="宋体"/>
        </w:rPr>
      </w:pPr>
      <w:bookmarkStart w:id="0" w:name="_Toc6515_WPSOffice_Level1"/>
      <w:bookmarkStart w:id="1" w:name="_Toc27997_WPSOffice_Level1"/>
      <w:bookmarkEnd w:id="0"/>
      <w:bookmarkEnd w:id="1"/>
      <w:r>
        <w:rPr>
          <w:rStyle w:val="a4"/>
          <w:rFonts w:ascii="宋体" w:eastAsia="宋体" w:hAnsi="宋体" w:cs="宋体" w:hint="eastAsia"/>
          <w:color w:val="333333"/>
          <w:shd w:val="clear" w:color="auto" w:fill="FFFFFF"/>
        </w:rPr>
        <w:t>一、部门基本情况</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（一）职能职责</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重庆市渝中区卫生健康委员会为区政府工作部门，主要职责是：1、贯彻执行国民健康和卫生健康事业发展的法规、规章、政策、标准。2、协调推进全区深化医药卫生体制改革，研究提出深化医药卫生体制改革重大政策、措施的建议。3、制定并组织落实全区疾病预防控制规划、免疫规划以及严重危害人民健康公共卫生问题的干预措施，根据国家检疫传染病和监测传染病目录开展相关工作。4、组织拟订并协调落实应对人口老龄化改革措施，负责推进全区老年健康服务体系建设和医养结合工作。5、落实国家药物政策和国家基本药物制度。6、负责职责范围内的职业卫生、放射卫生、环境卫生、学校卫生、公共场所卫生、饮用水卫生等公共卫生监督管理，负责传染病防治监督、卫生健康机构安全监督管理。7、组织实施医疗机构、医疗服务行业管理办法，建立医疗机构的医疗服务评价和监督体系。8、负责计划生育管理和服务工作，开展人口监测预警，研究提出人口与家庭发展相关政策建议，落实计划生育政策。9、负责机关、所属单位和行业社会组织党建工作。10、负责区级保健对象和高层次人才的医疗保健工作。11、拟定中医药中长期发展规划，并纳入全区卫生健康事业发展总体规划和战略目标。12、负责动物疫病防控和疫情管理工作。13、承担重庆市渝中区深化医药卫生体制改革领导小组、重庆市渝中区干部保健委员会、重庆市渝中区老龄工作委员会、重庆市渝中区防治艾滋病工作委员会、重庆市渝中区爱国卫生运动委员会的日常工作。14、负责行业安全生产监管工作。15、受区委委托，管理重庆市渝中区红十字会机关党务、人事、群团工作，代管重庆市渝中区计划生育协会机关。16、完成区委、区政府交办的其他任务。17、职能转变。区卫生健康委应当</w:t>
      </w:r>
      <w:r>
        <w:rPr>
          <w:rFonts w:ascii="宋体" w:eastAsia="宋体" w:hAnsi="宋体" w:cs="宋体" w:hint="eastAsia"/>
          <w:color w:val="333333"/>
          <w:shd w:val="clear" w:color="auto" w:fill="FFFFFF"/>
        </w:rPr>
        <w:lastRenderedPageBreak/>
        <w:t>牢固树立大卫生、大健康理念，推动实施健康中国战略渝中实践，以改革创新为动力，以促健康、转模式、强基层、重保障为着力点，把治病为中心转变到以人民健康为中心，为人民群众提供全方位全周期健康服务。</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（二）机构设置</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部门内设10个职能科室。</w:t>
      </w:r>
    </w:p>
    <w:p w:rsidR="00A131BA" w:rsidRDefault="00CD55EF">
      <w:pPr>
        <w:pStyle w:val="a3"/>
        <w:widowControl/>
        <w:spacing w:beforeAutospacing="0" w:after="180" w:afterAutospacing="0" w:line="515" w:lineRule="atLeast"/>
        <w:ind w:firstLine="420"/>
        <w:rPr>
          <w:rFonts w:ascii="宋体" w:eastAsia="宋体" w:hAnsi="宋体" w:cs="宋体"/>
        </w:rPr>
      </w:pPr>
      <w:bookmarkStart w:id="2" w:name="_Toc13863_WPSOffice_Level1"/>
      <w:bookmarkStart w:id="3" w:name="_Toc17755_WPSOffice_Level1"/>
      <w:bookmarkEnd w:id="2"/>
      <w:bookmarkEnd w:id="3"/>
      <w:r>
        <w:rPr>
          <w:rStyle w:val="a4"/>
          <w:rFonts w:ascii="宋体" w:eastAsia="宋体" w:hAnsi="宋体" w:cs="宋体" w:hint="eastAsia"/>
          <w:color w:val="333333"/>
          <w:shd w:val="clear" w:color="auto" w:fill="FFFFFF"/>
        </w:rPr>
        <w:t>二、部门决算情况说明</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（一）收入支出决算总体情况说明</w:t>
      </w:r>
    </w:p>
    <w:p w:rsidR="00A131BA" w:rsidRPr="0032242D" w:rsidRDefault="00CD55EF">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color w:val="333333"/>
          <w:shd w:val="clear" w:color="auto" w:fill="FFFFFF"/>
        </w:rPr>
        <w:t>1.总体情况。</w:t>
      </w:r>
      <w:r w:rsidR="00120EE0" w:rsidRPr="00120EE0">
        <w:rPr>
          <w:rFonts w:ascii="宋体" w:eastAsia="宋体" w:hAnsi="宋体" w:cs="宋体" w:hint="eastAsia"/>
          <w:color w:val="333333"/>
          <w:shd w:val="clear" w:color="auto" w:fill="FFFFFF"/>
        </w:rPr>
        <w:t>2020年度收入总计14,066.83万元，支出总计14,066.83万元。收支较上年决算数 增加7,599.80万元、 增长117.5%，</w:t>
      </w:r>
      <w:r w:rsidRPr="009246EB">
        <w:rPr>
          <w:rFonts w:ascii="宋体" w:eastAsia="宋体" w:hAnsi="宋体" w:cs="宋体" w:hint="eastAsia"/>
          <w:color w:val="333333"/>
          <w:shd w:val="clear" w:color="auto" w:fill="FFFFFF"/>
        </w:rPr>
        <w:t>主要原因</w:t>
      </w:r>
      <w:r w:rsidRPr="0032242D">
        <w:rPr>
          <w:rFonts w:ascii="宋体" w:eastAsia="宋体" w:hAnsi="宋体" w:cs="宋体" w:hint="eastAsia"/>
          <w:color w:val="333333"/>
          <w:shd w:val="clear" w:color="auto" w:fill="FFFFFF"/>
        </w:rPr>
        <w:t>是</w:t>
      </w:r>
      <w:r w:rsidR="00A75EA4">
        <w:rPr>
          <w:rFonts w:ascii="宋体" w:eastAsia="宋体" w:hAnsi="宋体" w:cs="宋体" w:hint="eastAsia"/>
          <w:color w:val="333333"/>
          <w:shd w:val="clear" w:color="auto" w:fill="FFFFFF"/>
        </w:rPr>
        <w:t>为</w:t>
      </w:r>
      <w:r w:rsidR="00A75EA4">
        <w:rPr>
          <w:rFonts w:ascii="宋体" w:eastAsia="宋体" w:hAnsi="宋体" w:cs="宋体"/>
          <w:color w:val="333333"/>
          <w:shd w:val="clear" w:color="auto" w:fill="FFFFFF"/>
        </w:rPr>
        <w:t>应对</w:t>
      </w:r>
      <w:r w:rsidR="00A75EA4">
        <w:rPr>
          <w:rFonts w:ascii="宋体" w:eastAsia="宋体" w:hAnsi="宋体" w:cs="宋体" w:hint="eastAsia"/>
          <w:color w:val="333333"/>
          <w:shd w:val="clear" w:color="auto" w:fill="FFFFFF"/>
        </w:rPr>
        <w:t>新冠</w:t>
      </w:r>
      <w:r w:rsidR="00A75EA4">
        <w:rPr>
          <w:rFonts w:ascii="宋体" w:eastAsia="宋体" w:hAnsi="宋体" w:cs="宋体"/>
          <w:color w:val="333333"/>
          <w:shd w:val="clear" w:color="auto" w:fill="FFFFFF"/>
        </w:rPr>
        <w:t>疫情，</w:t>
      </w:r>
      <w:r w:rsidR="00120EE0" w:rsidRPr="0032242D">
        <w:rPr>
          <w:rFonts w:ascii="宋体" w:eastAsia="宋体" w:hAnsi="宋体" w:cs="宋体" w:hint="eastAsia"/>
          <w:color w:val="333333"/>
          <w:shd w:val="clear" w:color="auto" w:fill="FFFFFF"/>
        </w:rPr>
        <w:t>年中</w:t>
      </w:r>
      <w:r w:rsidR="00120EE0" w:rsidRPr="0032242D">
        <w:rPr>
          <w:rFonts w:ascii="宋体" w:eastAsia="宋体" w:hAnsi="宋体" w:cs="宋体"/>
          <w:color w:val="333333"/>
          <w:shd w:val="clear" w:color="auto" w:fill="FFFFFF"/>
        </w:rPr>
        <w:t>追加新冠疫情防控</w:t>
      </w:r>
      <w:r w:rsidR="00120EE0" w:rsidRPr="0032242D">
        <w:rPr>
          <w:rFonts w:ascii="宋体" w:eastAsia="宋体" w:hAnsi="宋体" w:cs="宋体" w:hint="eastAsia"/>
          <w:color w:val="333333"/>
          <w:shd w:val="clear" w:color="auto" w:fill="FFFFFF"/>
        </w:rPr>
        <w:t>经费</w:t>
      </w:r>
      <w:r w:rsidR="00120EE0" w:rsidRPr="0032242D">
        <w:rPr>
          <w:rFonts w:ascii="宋体" w:eastAsia="宋体" w:hAnsi="宋体" w:cs="宋体"/>
          <w:color w:val="333333"/>
          <w:shd w:val="clear" w:color="auto" w:fill="FFFFFF"/>
        </w:rPr>
        <w:t>。</w:t>
      </w:r>
    </w:p>
    <w:p w:rsidR="00A131BA" w:rsidRPr="0032242D" w:rsidRDefault="00CD55EF">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color w:val="333333"/>
          <w:shd w:val="clear" w:color="auto" w:fill="FFFFFF"/>
        </w:rPr>
        <w:t>2.收入情况。</w:t>
      </w:r>
      <w:r w:rsidR="00120EE0" w:rsidRPr="00120EE0">
        <w:rPr>
          <w:rFonts w:ascii="宋体" w:eastAsia="宋体" w:hAnsi="宋体" w:cs="宋体" w:hint="eastAsia"/>
          <w:color w:val="333333"/>
          <w:shd w:val="clear" w:color="auto" w:fill="FFFFFF"/>
        </w:rPr>
        <w:t>2020年度收入合计14,066.83万元，较上年决算数增加7,599.80万元，增长117.5%，</w:t>
      </w:r>
      <w:r w:rsidR="000C761D" w:rsidRPr="000C761D">
        <w:rPr>
          <w:rFonts w:ascii="宋体" w:eastAsia="宋体" w:hAnsi="宋体" w:cs="宋体" w:hint="eastAsia"/>
          <w:color w:val="333333"/>
          <w:shd w:val="clear" w:color="auto" w:fill="FFFFFF"/>
        </w:rPr>
        <w:t>主要原因</w:t>
      </w:r>
      <w:r w:rsidR="00120EE0">
        <w:rPr>
          <w:rFonts w:ascii="宋体" w:eastAsia="宋体" w:hAnsi="宋体" w:cs="宋体" w:hint="eastAsia"/>
          <w:color w:val="333333"/>
          <w:shd w:val="clear" w:color="auto" w:fill="FFFFFF"/>
        </w:rPr>
        <w:t>是</w:t>
      </w:r>
      <w:r w:rsidR="00A75EA4">
        <w:rPr>
          <w:rFonts w:ascii="宋体" w:eastAsia="宋体" w:hAnsi="宋体" w:cs="宋体" w:hint="eastAsia"/>
          <w:color w:val="333333"/>
          <w:shd w:val="clear" w:color="auto" w:fill="FFFFFF"/>
        </w:rPr>
        <w:t>为</w:t>
      </w:r>
      <w:r w:rsidR="00A75EA4">
        <w:rPr>
          <w:rFonts w:ascii="宋体" w:eastAsia="宋体" w:hAnsi="宋体" w:cs="宋体"/>
          <w:color w:val="333333"/>
          <w:shd w:val="clear" w:color="auto" w:fill="FFFFFF"/>
        </w:rPr>
        <w:t>应对新冠疫情，</w:t>
      </w:r>
      <w:r w:rsidR="00120EE0" w:rsidRPr="0032242D">
        <w:rPr>
          <w:rFonts w:ascii="宋体" w:eastAsia="宋体" w:hAnsi="宋体" w:cs="宋体" w:hint="eastAsia"/>
          <w:color w:val="333333"/>
          <w:shd w:val="clear" w:color="auto" w:fill="FFFFFF"/>
        </w:rPr>
        <w:t>年中追加新冠疫情防控经费。</w:t>
      </w:r>
      <w:r w:rsidR="00120EE0" w:rsidRPr="00120EE0">
        <w:rPr>
          <w:rFonts w:ascii="宋体" w:eastAsia="宋体" w:hAnsi="宋体" w:cs="宋体" w:hint="eastAsia"/>
          <w:color w:val="333333"/>
          <w:shd w:val="clear" w:color="auto" w:fill="FFFFFF"/>
        </w:rPr>
        <w:t>其中：财政拨款收入14,066.83万元</w:t>
      </w:r>
      <w:r w:rsidR="00120EE0">
        <w:rPr>
          <w:rFonts w:ascii="宋体" w:eastAsia="宋体" w:hAnsi="宋体" w:cs="宋体" w:hint="eastAsia"/>
          <w:color w:val="333333"/>
          <w:shd w:val="clear" w:color="auto" w:fill="FFFFFF"/>
        </w:rPr>
        <w:t>，</w:t>
      </w:r>
      <w:r w:rsidR="00120EE0" w:rsidRPr="00120EE0">
        <w:rPr>
          <w:rFonts w:ascii="宋体" w:eastAsia="宋体" w:hAnsi="宋体" w:cs="宋体" w:hint="eastAsia"/>
          <w:color w:val="333333"/>
          <w:shd w:val="clear" w:color="auto" w:fill="FFFFFF"/>
        </w:rPr>
        <w:t>占100%</w:t>
      </w:r>
      <w:r w:rsidR="00120EE0">
        <w:rPr>
          <w:rFonts w:ascii="宋体" w:eastAsia="宋体" w:hAnsi="宋体" w:cs="宋体" w:hint="eastAsia"/>
          <w:color w:val="333333"/>
          <w:shd w:val="clear" w:color="auto" w:fill="FFFFFF"/>
        </w:rPr>
        <w:t>。</w:t>
      </w:r>
    </w:p>
    <w:p w:rsidR="00A131BA" w:rsidRPr="0032242D" w:rsidRDefault="00CD55EF">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color w:val="333333"/>
          <w:shd w:val="clear" w:color="auto" w:fill="FFFFFF"/>
        </w:rPr>
        <w:t>3.支出情况。</w:t>
      </w:r>
      <w:r w:rsidR="00120EE0" w:rsidRPr="00120EE0">
        <w:rPr>
          <w:rFonts w:ascii="宋体" w:eastAsia="宋体" w:hAnsi="宋体" w:cs="宋体" w:hint="eastAsia"/>
          <w:color w:val="333333"/>
          <w:shd w:val="clear" w:color="auto" w:fill="FFFFFF"/>
        </w:rPr>
        <w:t>2020年度支出合计14,066.83万元，较上年决算数增加7,599.80万元，增长117.5%，</w:t>
      </w:r>
      <w:r w:rsidR="0087024B" w:rsidRPr="00614B6F">
        <w:rPr>
          <w:rFonts w:ascii="宋体" w:eastAsia="宋体" w:hAnsi="宋体" w:cs="宋体" w:hint="eastAsia"/>
          <w:color w:val="333333"/>
          <w:shd w:val="clear" w:color="auto" w:fill="FFFFFF"/>
        </w:rPr>
        <w:t>主要原因是</w:t>
      </w:r>
      <w:r w:rsidR="00A75EA4">
        <w:rPr>
          <w:rFonts w:ascii="宋体" w:eastAsia="宋体" w:hAnsi="宋体" w:cs="宋体" w:hint="eastAsia"/>
          <w:color w:val="333333"/>
          <w:shd w:val="clear" w:color="auto" w:fill="FFFFFF"/>
        </w:rPr>
        <w:t>本年</w:t>
      </w:r>
      <w:r w:rsidR="00A75EA4">
        <w:rPr>
          <w:rFonts w:ascii="宋体" w:eastAsia="宋体" w:hAnsi="宋体" w:cs="宋体"/>
          <w:color w:val="333333"/>
          <w:shd w:val="clear" w:color="auto" w:fill="FFFFFF"/>
        </w:rPr>
        <w:t>新增</w:t>
      </w:r>
      <w:r w:rsidR="00120EE0" w:rsidRPr="0032242D">
        <w:rPr>
          <w:rFonts w:ascii="宋体" w:eastAsia="宋体" w:hAnsi="宋体" w:cs="宋体" w:hint="eastAsia"/>
          <w:color w:val="333333"/>
          <w:shd w:val="clear" w:color="auto" w:fill="FFFFFF"/>
        </w:rPr>
        <w:t>新冠疫情防控经费</w:t>
      </w:r>
      <w:r w:rsidR="00A75EA4">
        <w:rPr>
          <w:rFonts w:ascii="宋体" w:eastAsia="宋体" w:hAnsi="宋体" w:cs="宋体" w:hint="eastAsia"/>
          <w:color w:val="333333"/>
          <w:shd w:val="clear" w:color="auto" w:fill="FFFFFF"/>
        </w:rPr>
        <w:t>开支</w:t>
      </w:r>
      <w:r w:rsidR="00120EE0" w:rsidRPr="0032242D">
        <w:rPr>
          <w:rFonts w:ascii="宋体" w:eastAsia="宋体" w:hAnsi="宋体" w:cs="宋体" w:hint="eastAsia"/>
          <w:color w:val="333333"/>
          <w:shd w:val="clear" w:color="auto" w:fill="FFFFFF"/>
        </w:rPr>
        <w:t>。</w:t>
      </w:r>
      <w:r w:rsidR="00120EE0" w:rsidRPr="00120EE0">
        <w:rPr>
          <w:rFonts w:ascii="宋体" w:eastAsia="宋体" w:hAnsi="宋体" w:cs="宋体" w:hint="eastAsia"/>
          <w:color w:val="333333"/>
          <w:shd w:val="clear" w:color="auto" w:fill="FFFFFF"/>
        </w:rPr>
        <w:t>其中：基本支出 719.65万元，占5.1%；项目支出13,347.18万元，占94.9%</w:t>
      </w:r>
      <w:r w:rsidR="00120EE0">
        <w:rPr>
          <w:rFonts w:ascii="宋体" w:eastAsia="宋体" w:hAnsi="宋体" w:cs="宋体" w:hint="eastAsia"/>
          <w:color w:val="333333"/>
          <w:shd w:val="clear" w:color="auto" w:fill="FFFFFF"/>
        </w:rPr>
        <w:t>。</w:t>
      </w:r>
    </w:p>
    <w:p w:rsidR="00A131BA" w:rsidRPr="0032242D" w:rsidRDefault="00CD55EF">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color w:val="333333"/>
          <w:shd w:val="clear" w:color="auto" w:fill="FFFFFF"/>
        </w:rPr>
        <w:t>4.结转结余情况。</w:t>
      </w:r>
      <w:r w:rsidR="00C570B6" w:rsidRPr="00C570B6">
        <w:rPr>
          <w:rFonts w:ascii="宋体" w:eastAsia="宋体" w:hAnsi="宋体" w:cs="宋体" w:hint="eastAsia"/>
          <w:color w:val="333333"/>
          <w:shd w:val="clear" w:color="auto" w:fill="FFFFFF"/>
        </w:rPr>
        <w:t>2020年度年末结转和结余0.00万元，较上年决算数增加0.00万元，</w:t>
      </w:r>
      <w:r w:rsidR="00C570B6">
        <w:rPr>
          <w:rFonts w:ascii="宋体" w:eastAsia="宋体" w:hAnsi="宋体" w:cs="宋体" w:hint="eastAsia"/>
          <w:color w:val="333333"/>
          <w:shd w:val="clear" w:color="auto" w:fill="FFFFFF"/>
        </w:rPr>
        <w:t>与</w:t>
      </w:r>
      <w:r w:rsidR="00C570B6">
        <w:rPr>
          <w:rFonts w:ascii="宋体" w:eastAsia="宋体" w:hAnsi="宋体" w:cs="宋体"/>
          <w:color w:val="333333"/>
          <w:shd w:val="clear" w:color="auto" w:fill="FFFFFF"/>
        </w:rPr>
        <w:t>上年持平。</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（二）财政拨款收入支出决算总体情况说明</w:t>
      </w:r>
    </w:p>
    <w:p w:rsidR="00EA5E2D" w:rsidRDefault="00454E33">
      <w:pPr>
        <w:pStyle w:val="a3"/>
        <w:widowControl/>
        <w:spacing w:beforeAutospacing="0" w:after="180" w:afterAutospacing="0" w:line="515" w:lineRule="atLeast"/>
        <w:ind w:firstLine="420"/>
        <w:rPr>
          <w:rFonts w:ascii="宋体" w:eastAsia="宋体" w:hAnsi="宋体" w:cs="宋体"/>
          <w:color w:val="333333"/>
          <w:shd w:val="clear" w:color="auto" w:fill="FFFFFF"/>
        </w:rPr>
      </w:pPr>
      <w:r w:rsidRPr="00454E33">
        <w:rPr>
          <w:rFonts w:ascii="宋体" w:eastAsia="宋体" w:hAnsi="宋体" w:cs="宋体" w:hint="eastAsia"/>
          <w:color w:val="333333"/>
          <w:shd w:val="clear" w:color="auto" w:fill="FFFFFF"/>
        </w:rPr>
        <w:t>2020年度财政拨款收、支总计14,066.83万元。与2019年相比，财政拨款收、支总计各增加7,599.80万 元，增长117.5%。</w:t>
      </w:r>
      <w:r w:rsidR="00CD55EF" w:rsidRPr="00EA5E2D">
        <w:rPr>
          <w:rFonts w:ascii="宋体" w:eastAsia="宋体" w:hAnsi="宋体" w:cs="宋体" w:hint="eastAsia"/>
          <w:color w:val="333333"/>
          <w:shd w:val="clear" w:color="auto" w:fill="FFFFFF"/>
        </w:rPr>
        <w:t>主要原因是</w:t>
      </w:r>
      <w:r w:rsidR="00A75EA4">
        <w:rPr>
          <w:rFonts w:ascii="宋体" w:eastAsia="宋体" w:hAnsi="宋体" w:cs="宋体" w:hint="eastAsia"/>
          <w:color w:val="333333"/>
          <w:shd w:val="clear" w:color="auto" w:fill="FFFFFF"/>
        </w:rPr>
        <w:t>为</w:t>
      </w:r>
      <w:r w:rsidR="00A75EA4">
        <w:rPr>
          <w:rFonts w:ascii="宋体" w:eastAsia="宋体" w:hAnsi="宋体" w:cs="宋体"/>
          <w:color w:val="333333"/>
          <w:shd w:val="clear" w:color="auto" w:fill="FFFFFF"/>
        </w:rPr>
        <w:t>应对新冠疫情，</w:t>
      </w:r>
      <w:r w:rsidRPr="005C3D8D">
        <w:rPr>
          <w:rFonts w:ascii="宋体" w:eastAsia="宋体" w:hAnsi="宋体" w:cs="宋体" w:hint="eastAsia"/>
          <w:color w:val="333333"/>
          <w:shd w:val="clear" w:color="auto" w:fill="FFFFFF"/>
        </w:rPr>
        <w:t>年中追加</w:t>
      </w:r>
      <w:r w:rsidRPr="005C3D8D">
        <w:rPr>
          <w:rFonts w:ascii="宋体" w:eastAsia="宋体" w:hAnsi="宋体" w:cs="宋体"/>
          <w:color w:val="333333"/>
          <w:shd w:val="clear" w:color="auto" w:fill="FFFFFF"/>
        </w:rPr>
        <w:t>新冠疫情防控经费。</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（三）一般公共预算财政拨款支出决算情况说明</w:t>
      </w:r>
    </w:p>
    <w:p w:rsidR="00A131BA" w:rsidRPr="005C3D8D" w:rsidRDefault="00CD55EF" w:rsidP="00877BAF">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color w:val="333333"/>
          <w:shd w:val="clear" w:color="auto" w:fill="FFFFFF"/>
        </w:rPr>
        <w:lastRenderedPageBreak/>
        <w:t>1.收入情况。</w:t>
      </w:r>
      <w:r w:rsidR="00EC1561" w:rsidRPr="00EC1561">
        <w:rPr>
          <w:rFonts w:ascii="宋体" w:eastAsia="宋体" w:hAnsi="宋体" w:cs="宋体" w:hint="eastAsia"/>
          <w:color w:val="333333"/>
          <w:shd w:val="clear" w:color="auto" w:fill="FFFFFF"/>
        </w:rPr>
        <w:t>2020年度一般公共预算财政拨款收入7,011.50万元，较上年决算数增加544.47万元，增长8.4%。</w:t>
      </w:r>
      <w:r w:rsidR="00877BAF" w:rsidRPr="00EA5E2D">
        <w:rPr>
          <w:rFonts w:ascii="宋体" w:eastAsia="宋体" w:hAnsi="宋体" w:cs="宋体" w:hint="eastAsia"/>
          <w:color w:val="333333"/>
          <w:shd w:val="clear" w:color="auto" w:fill="FFFFFF"/>
        </w:rPr>
        <w:t>主要原因是</w:t>
      </w:r>
      <w:r w:rsidR="00EC1561" w:rsidRPr="005C3D8D">
        <w:rPr>
          <w:rFonts w:ascii="宋体" w:eastAsia="宋体" w:hAnsi="宋体" w:cs="宋体" w:hint="eastAsia"/>
          <w:color w:val="333333"/>
          <w:shd w:val="clear" w:color="auto" w:fill="FFFFFF"/>
        </w:rPr>
        <w:t>年中追加</w:t>
      </w:r>
      <w:r w:rsidR="00EC1561" w:rsidRPr="005C3D8D">
        <w:rPr>
          <w:rFonts w:ascii="宋体" w:eastAsia="宋体" w:hAnsi="宋体" w:cs="宋体"/>
          <w:color w:val="333333"/>
          <w:shd w:val="clear" w:color="auto" w:fill="FFFFFF"/>
        </w:rPr>
        <w:t>新冠疫情防控经费</w:t>
      </w:r>
      <w:r w:rsidR="00877BAF" w:rsidRPr="005C3D8D">
        <w:rPr>
          <w:rFonts w:ascii="宋体" w:eastAsia="宋体" w:hAnsi="宋体" w:cs="宋体" w:hint="eastAsia"/>
          <w:color w:val="333333"/>
          <w:shd w:val="clear" w:color="auto" w:fill="FFFFFF"/>
        </w:rPr>
        <w:t>。</w:t>
      </w:r>
      <w:r w:rsidR="00EC1561" w:rsidRPr="00EC1561">
        <w:rPr>
          <w:rFonts w:ascii="宋体" w:eastAsia="宋体" w:hAnsi="宋体" w:cs="宋体" w:hint="eastAsia"/>
          <w:color w:val="333333"/>
          <w:shd w:val="clear" w:color="auto" w:fill="FFFFFF"/>
        </w:rPr>
        <w:t>较年初预算数 增加1,477.55万元，增长26.7%。</w:t>
      </w:r>
      <w:r>
        <w:rPr>
          <w:rFonts w:ascii="宋体" w:eastAsia="宋体" w:hAnsi="宋体" w:cs="宋体" w:hint="eastAsia"/>
          <w:color w:val="333333"/>
          <w:shd w:val="clear" w:color="auto" w:fill="FFFFFF"/>
        </w:rPr>
        <w:t>主要原因是</w:t>
      </w:r>
      <w:r w:rsidR="00EC1561" w:rsidRPr="005C3D8D">
        <w:rPr>
          <w:rFonts w:ascii="宋体" w:eastAsia="宋体" w:hAnsi="宋体" w:cs="宋体" w:hint="eastAsia"/>
          <w:color w:val="333333"/>
          <w:shd w:val="clear" w:color="auto" w:fill="FFFFFF"/>
        </w:rPr>
        <w:t>年中追加新冠疫情防控经费。</w:t>
      </w:r>
      <w:r w:rsidR="00EC1561" w:rsidRPr="00EC1561">
        <w:rPr>
          <w:rFonts w:ascii="宋体" w:eastAsia="宋体" w:hAnsi="宋体" w:cs="宋体" w:hint="eastAsia"/>
          <w:color w:val="333333"/>
          <w:shd w:val="clear" w:color="auto" w:fill="FFFFFF"/>
        </w:rPr>
        <w:t>此外，年初财政拨款结转和结余0.00万元。</w:t>
      </w:r>
    </w:p>
    <w:p w:rsidR="00A131BA" w:rsidRPr="005C3D8D" w:rsidRDefault="00CD55EF">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color w:val="333333"/>
          <w:shd w:val="clear" w:color="auto" w:fill="FFFFFF"/>
        </w:rPr>
        <w:t>2.支出情况。</w:t>
      </w:r>
      <w:r w:rsidR="00603ECF" w:rsidRPr="00603ECF">
        <w:rPr>
          <w:rFonts w:ascii="宋体" w:eastAsia="宋体" w:hAnsi="宋体" w:cs="宋体" w:hint="eastAsia"/>
          <w:color w:val="333333"/>
          <w:shd w:val="clear" w:color="auto" w:fill="FFFFFF"/>
        </w:rPr>
        <w:t>2020年度一般公共预算财政拨款支出7,011.50万元，较上年决算数增加544.47万元，增长8.4%。</w:t>
      </w:r>
      <w:r w:rsidR="00877BAF" w:rsidRPr="00EA5E2D">
        <w:rPr>
          <w:rFonts w:ascii="宋体" w:eastAsia="宋体" w:hAnsi="宋体" w:cs="宋体" w:hint="eastAsia"/>
          <w:color w:val="333333"/>
          <w:shd w:val="clear" w:color="auto" w:fill="FFFFFF"/>
        </w:rPr>
        <w:t>主要原因是</w:t>
      </w:r>
      <w:r w:rsidR="00603ECF" w:rsidRPr="005C3D8D">
        <w:rPr>
          <w:rFonts w:ascii="宋体" w:eastAsia="宋体" w:hAnsi="宋体" w:cs="宋体" w:hint="eastAsia"/>
          <w:color w:val="333333"/>
          <w:shd w:val="clear" w:color="auto" w:fill="FFFFFF"/>
        </w:rPr>
        <w:t>年中追加新冠疫情防控经费</w:t>
      </w:r>
      <w:r>
        <w:rPr>
          <w:rFonts w:ascii="宋体" w:eastAsia="宋体" w:hAnsi="宋体" w:cs="宋体" w:hint="eastAsia"/>
          <w:color w:val="333333"/>
          <w:shd w:val="clear" w:color="auto" w:fill="FFFFFF"/>
        </w:rPr>
        <w:t>。</w:t>
      </w:r>
      <w:r w:rsidR="00603ECF" w:rsidRPr="00603ECF">
        <w:rPr>
          <w:rFonts w:ascii="宋体" w:eastAsia="宋体" w:hAnsi="宋体" w:cs="宋体" w:hint="eastAsia"/>
          <w:color w:val="333333"/>
          <w:shd w:val="clear" w:color="auto" w:fill="FFFFFF"/>
        </w:rPr>
        <w:t>较年初预算数 增加1,477.55万 元，增长26.7%。</w:t>
      </w:r>
      <w:r>
        <w:rPr>
          <w:rFonts w:ascii="宋体" w:eastAsia="宋体" w:hAnsi="宋体" w:cs="宋体" w:hint="eastAsia"/>
          <w:color w:val="333333"/>
          <w:shd w:val="clear" w:color="auto" w:fill="FFFFFF"/>
        </w:rPr>
        <w:t>主要原因是</w:t>
      </w:r>
      <w:r w:rsidR="00603ECF" w:rsidRPr="005C3D8D">
        <w:rPr>
          <w:rFonts w:ascii="宋体" w:eastAsia="宋体" w:hAnsi="宋体" w:cs="宋体" w:hint="eastAsia"/>
          <w:color w:val="333333"/>
          <w:shd w:val="clear" w:color="auto" w:fill="FFFFFF"/>
        </w:rPr>
        <w:t>年中追加新冠疫情防控经费</w:t>
      </w:r>
      <w:r w:rsidR="00603ECF">
        <w:rPr>
          <w:rFonts w:ascii="宋体" w:eastAsia="宋体" w:hAnsi="宋体" w:cs="宋体" w:hint="eastAsia"/>
          <w:color w:val="333333"/>
          <w:shd w:val="clear" w:color="auto" w:fill="FFFFFF"/>
        </w:rPr>
        <w:t>。</w:t>
      </w:r>
    </w:p>
    <w:p w:rsidR="00603ECF" w:rsidRDefault="00CD55EF">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color w:val="333333"/>
          <w:shd w:val="clear" w:color="auto" w:fill="FFFFFF"/>
        </w:rPr>
        <w:t>3.结转结余情况。</w:t>
      </w:r>
      <w:r w:rsidR="00603ECF" w:rsidRPr="00603ECF">
        <w:rPr>
          <w:rFonts w:ascii="宋体" w:eastAsia="宋体" w:hAnsi="宋体" w:cs="宋体" w:hint="eastAsia"/>
          <w:color w:val="333333"/>
          <w:shd w:val="clear" w:color="auto" w:fill="FFFFFF"/>
        </w:rPr>
        <w:t>2020年度年末一般公共预算财政拨款结转和结余0.00万元，较上年决算数增加0.00万元，</w:t>
      </w:r>
      <w:r w:rsidR="00603ECF">
        <w:rPr>
          <w:rFonts w:ascii="宋体" w:eastAsia="宋体" w:hAnsi="宋体" w:cs="宋体" w:hint="eastAsia"/>
          <w:color w:val="333333"/>
          <w:shd w:val="clear" w:color="auto" w:fill="FFFFFF"/>
        </w:rPr>
        <w:t>与上年持平</w:t>
      </w:r>
      <w:r w:rsidR="00603ECF" w:rsidRPr="00603ECF">
        <w:rPr>
          <w:rFonts w:ascii="宋体" w:eastAsia="宋体" w:hAnsi="宋体" w:cs="宋体" w:hint="eastAsia"/>
          <w:color w:val="333333"/>
          <w:shd w:val="clear" w:color="auto" w:fill="FFFFFF"/>
        </w:rPr>
        <w:t>，</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4.比较情况。本部门</w:t>
      </w:r>
      <w:r w:rsidR="0055293C">
        <w:rPr>
          <w:rFonts w:ascii="宋体" w:eastAsia="宋体" w:hAnsi="宋体" w:cs="宋体" w:hint="eastAsia"/>
          <w:color w:val="333333"/>
          <w:shd w:val="clear" w:color="auto" w:fill="FFFFFF"/>
        </w:rPr>
        <w:t>2020</w:t>
      </w:r>
      <w:r>
        <w:rPr>
          <w:rFonts w:ascii="宋体" w:eastAsia="宋体" w:hAnsi="宋体" w:cs="宋体" w:hint="eastAsia"/>
          <w:color w:val="333333"/>
          <w:shd w:val="clear" w:color="auto" w:fill="FFFFFF"/>
        </w:rPr>
        <w:t>年度一般公共预算财政拨款支出主要用于以下方面：</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（1）</w:t>
      </w:r>
      <w:r w:rsidR="0055293C" w:rsidRPr="0055293C">
        <w:rPr>
          <w:rFonts w:ascii="宋体" w:eastAsia="宋体" w:hAnsi="宋体" w:cs="宋体" w:hint="eastAsia"/>
          <w:color w:val="333333"/>
          <w:shd w:val="clear" w:color="auto" w:fill="FFFFFF"/>
        </w:rPr>
        <w:t>一般公共服务支出28.97万元，占</w:t>
      </w:r>
      <w:r w:rsidR="00D04E1E">
        <w:rPr>
          <w:rFonts w:ascii="宋体" w:eastAsia="宋体" w:hAnsi="宋体" w:cs="宋体" w:hint="eastAsia"/>
          <w:color w:val="333333"/>
          <w:shd w:val="clear" w:color="auto" w:fill="FFFFFF"/>
        </w:rPr>
        <w:t>0.4</w:t>
      </w:r>
      <w:r w:rsidR="0055293C" w:rsidRPr="0055293C">
        <w:rPr>
          <w:rFonts w:ascii="宋体" w:eastAsia="宋体" w:hAnsi="宋体" w:cs="宋体" w:hint="eastAsia"/>
          <w:color w:val="333333"/>
          <w:shd w:val="clear" w:color="auto" w:fill="FFFFFF"/>
        </w:rPr>
        <w:t>%，较年初预算数增加28.97万 元，增长</w:t>
      </w:r>
      <w:r w:rsidR="0055293C">
        <w:rPr>
          <w:rFonts w:ascii="宋体" w:eastAsia="宋体" w:hAnsi="宋体" w:cs="宋体" w:hint="eastAsia"/>
          <w:color w:val="333333"/>
          <w:shd w:val="clear" w:color="auto" w:fill="FFFFFF"/>
        </w:rPr>
        <w:t>100</w:t>
      </w:r>
      <w:r w:rsidR="0055293C" w:rsidRPr="0055293C">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w:t>
      </w:r>
      <w:r w:rsidR="0055293C" w:rsidRPr="00070E77">
        <w:rPr>
          <w:rFonts w:ascii="宋体" w:eastAsia="宋体" w:hAnsi="宋体" w:cs="宋体" w:hint="eastAsia"/>
          <w:color w:val="333333"/>
          <w:shd w:val="clear" w:color="auto" w:fill="FFFFFF"/>
        </w:rPr>
        <w:t>主要原因是</w:t>
      </w:r>
      <w:r w:rsidR="0035688B">
        <w:rPr>
          <w:rFonts w:ascii="宋体" w:eastAsia="宋体" w:hAnsi="宋体" w:cs="宋体" w:hint="eastAsia"/>
          <w:color w:val="333333"/>
          <w:shd w:val="clear" w:color="auto" w:fill="FFFFFF"/>
        </w:rPr>
        <w:t>年中</w:t>
      </w:r>
      <w:r w:rsidR="0035688B">
        <w:rPr>
          <w:rFonts w:ascii="宋体" w:eastAsia="宋体" w:hAnsi="宋体" w:cs="宋体"/>
          <w:color w:val="333333"/>
          <w:shd w:val="clear" w:color="auto" w:fill="FFFFFF"/>
        </w:rPr>
        <w:t>追加</w:t>
      </w:r>
      <w:r w:rsidR="0035688B">
        <w:rPr>
          <w:rFonts w:ascii="宋体" w:eastAsia="宋体" w:hAnsi="宋体" w:cs="宋体" w:hint="eastAsia"/>
          <w:color w:val="333333"/>
          <w:shd w:val="clear" w:color="auto" w:fill="FFFFFF"/>
        </w:rPr>
        <w:t>党建</w:t>
      </w:r>
      <w:r w:rsidR="0035688B">
        <w:rPr>
          <w:rFonts w:ascii="宋体" w:eastAsia="宋体" w:hAnsi="宋体" w:cs="宋体"/>
          <w:color w:val="333333"/>
          <w:shd w:val="clear" w:color="auto" w:fill="FFFFFF"/>
        </w:rPr>
        <w:t>经费。</w:t>
      </w:r>
    </w:p>
    <w:p w:rsidR="00A131BA" w:rsidRPr="005C3D8D" w:rsidRDefault="00CD55EF">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color w:val="333333"/>
          <w:shd w:val="clear" w:color="auto" w:fill="FFFFFF"/>
        </w:rPr>
        <w:t>（2）</w:t>
      </w:r>
      <w:r w:rsidR="00D04E1E" w:rsidRPr="00D04E1E">
        <w:rPr>
          <w:rFonts w:ascii="宋体" w:eastAsia="宋体" w:hAnsi="宋体" w:cs="宋体" w:hint="eastAsia"/>
          <w:color w:val="333333"/>
          <w:shd w:val="clear" w:color="auto" w:fill="FFFFFF"/>
        </w:rPr>
        <w:t>社会保障与就业支出195.52万元，占2.8%，较年初预算数增加76.84万元，增长64.7%，</w:t>
      </w:r>
      <w:r w:rsidRPr="00070E77">
        <w:rPr>
          <w:rFonts w:ascii="宋体" w:eastAsia="宋体" w:hAnsi="宋体" w:cs="宋体" w:hint="eastAsia"/>
          <w:color w:val="333333"/>
          <w:shd w:val="clear" w:color="auto" w:fill="FFFFFF"/>
        </w:rPr>
        <w:t>主要原</w:t>
      </w:r>
      <w:r w:rsidRPr="005C3D8D">
        <w:rPr>
          <w:rFonts w:ascii="宋体" w:eastAsia="宋体" w:hAnsi="宋体" w:cs="宋体" w:hint="eastAsia"/>
          <w:color w:val="333333"/>
          <w:shd w:val="clear" w:color="auto" w:fill="FFFFFF"/>
        </w:rPr>
        <w:t>因是</w:t>
      </w:r>
      <w:r w:rsidR="00626642">
        <w:rPr>
          <w:rFonts w:ascii="宋体" w:eastAsia="宋体" w:hAnsi="宋体" w:cs="宋体" w:hint="eastAsia"/>
          <w:color w:val="333333"/>
          <w:shd w:val="clear" w:color="auto" w:fill="FFFFFF"/>
        </w:rPr>
        <w:t>政策</w:t>
      </w:r>
      <w:r w:rsidR="00626642">
        <w:rPr>
          <w:rFonts w:ascii="宋体" w:eastAsia="宋体" w:hAnsi="宋体" w:cs="宋体"/>
          <w:color w:val="333333"/>
          <w:shd w:val="clear" w:color="auto" w:fill="FFFFFF"/>
        </w:rPr>
        <w:t>性调资及</w:t>
      </w:r>
      <w:r w:rsidR="00070E77" w:rsidRPr="005C3D8D">
        <w:rPr>
          <w:rFonts w:ascii="宋体" w:eastAsia="宋体" w:hAnsi="宋体" w:cs="宋体" w:hint="eastAsia"/>
          <w:color w:val="333333"/>
          <w:shd w:val="clear" w:color="auto" w:fill="FFFFFF"/>
        </w:rPr>
        <w:t>人员</w:t>
      </w:r>
      <w:r w:rsidRPr="005C3D8D">
        <w:rPr>
          <w:rFonts w:ascii="宋体" w:eastAsia="宋体" w:hAnsi="宋体" w:cs="宋体" w:hint="eastAsia"/>
          <w:color w:val="333333"/>
          <w:shd w:val="clear" w:color="auto" w:fill="FFFFFF"/>
        </w:rPr>
        <w:t>调整</w:t>
      </w:r>
      <w:r w:rsidR="00070E77" w:rsidRPr="005C3D8D">
        <w:rPr>
          <w:rFonts w:ascii="宋体" w:eastAsia="宋体" w:hAnsi="宋体" w:cs="宋体" w:hint="eastAsia"/>
          <w:color w:val="333333"/>
          <w:shd w:val="clear" w:color="auto" w:fill="FFFFFF"/>
        </w:rPr>
        <w:t>变动。</w:t>
      </w:r>
    </w:p>
    <w:p w:rsidR="00A131BA" w:rsidRPr="005C3D8D" w:rsidRDefault="00CD55EF">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color w:val="333333"/>
          <w:shd w:val="clear" w:color="auto" w:fill="FFFFFF"/>
        </w:rPr>
        <w:t>（3）</w:t>
      </w:r>
      <w:r w:rsidR="00D04E1E" w:rsidRPr="00D04E1E">
        <w:rPr>
          <w:rFonts w:ascii="宋体" w:eastAsia="宋体" w:hAnsi="宋体" w:cs="宋体" w:hint="eastAsia"/>
          <w:color w:val="333333"/>
          <w:shd w:val="clear" w:color="auto" w:fill="FFFFFF"/>
        </w:rPr>
        <w:t>卫生健康支出6,552.85万元，占93.5%，较年初预算数增加1,165.27万 元，增长21.6%，</w:t>
      </w:r>
      <w:r w:rsidR="00877BAF" w:rsidRPr="00EA5E2D">
        <w:rPr>
          <w:rFonts w:ascii="宋体" w:eastAsia="宋体" w:hAnsi="宋体" w:cs="宋体" w:hint="eastAsia"/>
          <w:color w:val="333333"/>
          <w:shd w:val="clear" w:color="auto" w:fill="FFFFFF"/>
        </w:rPr>
        <w:t>主要原因</w:t>
      </w:r>
      <w:r w:rsidR="00877BAF" w:rsidRPr="005C3D8D">
        <w:rPr>
          <w:rFonts w:ascii="宋体" w:eastAsia="宋体" w:hAnsi="宋体" w:cs="宋体" w:hint="eastAsia"/>
          <w:color w:val="333333"/>
          <w:shd w:val="clear" w:color="auto" w:fill="FFFFFF"/>
        </w:rPr>
        <w:t>是</w:t>
      </w:r>
      <w:r w:rsidR="00D04E1E" w:rsidRPr="005C3D8D">
        <w:rPr>
          <w:rFonts w:ascii="宋体" w:eastAsia="宋体" w:hAnsi="宋体" w:cs="宋体" w:hint="eastAsia"/>
          <w:color w:val="333333"/>
          <w:shd w:val="clear" w:color="auto" w:fill="FFFFFF"/>
        </w:rPr>
        <w:t>年中追加</w:t>
      </w:r>
      <w:r w:rsidR="00D04E1E" w:rsidRPr="005C3D8D">
        <w:rPr>
          <w:rFonts w:ascii="宋体" w:eastAsia="宋体" w:hAnsi="宋体" w:cs="宋体"/>
          <w:color w:val="333333"/>
          <w:shd w:val="clear" w:color="auto" w:fill="FFFFFF"/>
        </w:rPr>
        <w:t>疫情防控经费。</w:t>
      </w:r>
    </w:p>
    <w:p w:rsidR="00A131BA" w:rsidRPr="00485AB0" w:rsidRDefault="00CD55EF">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color w:val="333333"/>
          <w:shd w:val="clear" w:color="auto" w:fill="FFFFFF"/>
        </w:rPr>
        <w:t>（</w:t>
      </w:r>
      <w:r w:rsidR="00D04E1E">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w:t>
      </w:r>
      <w:r w:rsidR="00B342F2" w:rsidRPr="00B342F2">
        <w:rPr>
          <w:rFonts w:ascii="宋体" w:eastAsia="宋体" w:hAnsi="宋体" w:cs="宋体" w:hint="eastAsia"/>
          <w:color w:val="333333"/>
          <w:shd w:val="clear" w:color="auto" w:fill="FFFFFF"/>
        </w:rPr>
        <w:t>商业服务业等支出70.00万元，占</w:t>
      </w:r>
      <w:r w:rsidR="005A21C9">
        <w:rPr>
          <w:rFonts w:ascii="宋体" w:eastAsia="宋体" w:hAnsi="宋体" w:cs="宋体" w:hint="eastAsia"/>
          <w:color w:val="333333"/>
          <w:shd w:val="clear" w:color="auto" w:fill="FFFFFF"/>
        </w:rPr>
        <w:t>1</w:t>
      </w:r>
      <w:r w:rsidR="00B342F2" w:rsidRPr="00B342F2">
        <w:rPr>
          <w:rFonts w:ascii="宋体" w:eastAsia="宋体" w:hAnsi="宋体" w:cs="宋体" w:hint="eastAsia"/>
          <w:color w:val="333333"/>
          <w:shd w:val="clear" w:color="auto" w:fill="FFFFFF"/>
        </w:rPr>
        <w:t>%，较年初预算数增加70.00万 元，增长</w:t>
      </w:r>
      <w:r w:rsidR="00B342F2">
        <w:rPr>
          <w:rFonts w:ascii="宋体" w:eastAsia="宋体" w:hAnsi="宋体" w:cs="宋体" w:hint="eastAsia"/>
          <w:color w:val="333333"/>
          <w:shd w:val="clear" w:color="auto" w:fill="FFFFFF"/>
        </w:rPr>
        <w:t>100</w:t>
      </w:r>
      <w:r w:rsidR="00B342F2" w:rsidRPr="00B342F2">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w:t>
      </w:r>
      <w:r w:rsidR="00B342F2" w:rsidRPr="00485AB0">
        <w:rPr>
          <w:rFonts w:ascii="宋体" w:eastAsia="宋体" w:hAnsi="宋体" w:cs="宋体" w:hint="eastAsia"/>
          <w:color w:val="333333"/>
          <w:shd w:val="clear" w:color="auto" w:fill="FFFFFF"/>
        </w:rPr>
        <w:t>主要原因是</w:t>
      </w:r>
      <w:r w:rsidR="008655DD" w:rsidRPr="00485AB0">
        <w:rPr>
          <w:rFonts w:ascii="宋体" w:eastAsia="宋体" w:hAnsi="宋体" w:cs="宋体" w:hint="eastAsia"/>
          <w:color w:val="333333"/>
          <w:shd w:val="clear" w:color="auto" w:fill="FFFFFF"/>
        </w:rPr>
        <w:t>年中</w:t>
      </w:r>
      <w:r w:rsidR="008655DD" w:rsidRPr="00485AB0">
        <w:rPr>
          <w:rFonts w:ascii="宋体" w:eastAsia="宋体" w:hAnsi="宋体" w:cs="宋体"/>
          <w:color w:val="333333"/>
          <w:shd w:val="clear" w:color="auto" w:fill="FFFFFF"/>
        </w:rPr>
        <w:t>追加</w:t>
      </w:r>
      <w:r w:rsidR="00E17A54">
        <w:rPr>
          <w:rFonts w:ascii="宋体" w:eastAsia="宋体" w:hAnsi="宋体" w:cs="宋体" w:hint="eastAsia"/>
          <w:color w:val="333333"/>
          <w:shd w:val="clear" w:color="auto" w:fill="FFFFFF"/>
        </w:rPr>
        <w:t>环上清寺口腔健康全产业链生态圈项目咨询服务经费</w:t>
      </w:r>
      <w:r w:rsidRPr="00485AB0">
        <w:rPr>
          <w:rFonts w:ascii="宋体" w:eastAsia="宋体" w:hAnsi="宋体" w:cs="宋体" w:hint="eastAsia"/>
          <w:color w:val="333333"/>
          <w:shd w:val="clear" w:color="auto" w:fill="FFFFFF"/>
        </w:rPr>
        <w:t>。</w:t>
      </w:r>
    </w:p>
    <w:p w:rsidR="00A131BA" w:rsidRDefault="00CD55EF">
      <w:pPr>
        <w:pStyle w:val="a3"/>
        <w:widowControl/>
        <w:spacing w:beforeAutospacing="0" w:after="180" w:afterAutospacing="0" w:line="515" w:lineRule="atLeast"/>
        <w:ind w:firstLine="420"/>
        <w:rPr>
          <w:rFonts w:ascii="宋体" w:eastAsia="宋体" w:hAnsi="宋体" w:cs="宋体"/>
          <w:color w:val="FF0000"/>
          <w:shd w:val="clear" w:color="auto" w:fill="FFFFFF"/>
        </w:rPr>
      </w:pPr>
      <w:r>
        <w:rPr>
          <w:rFonts w:ascii="宋体" w:eastAsia="宋体" w:hAnsi="宋体" w:cs="宋体" w:hint="eastAsia"/>
          <w:color w:val="333333"/>
          <w:shd w:val="clear" w:color="auto" w:fill="FFFFFF"/>
        </w:rPr>
        <w:t>（</w:t>
      </w:r>
      <w:r w:rsidR="00D04E1E">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w:t>
      </w:r>
      <w:r w:rsidR="00D04E1E" w:rsidRPr="00D04E1E">
        <w:rPr>
          <w:rFonts w:ascii="宋体" w:eastAsia="宋体" w:hAnsi="宋体" w:cs="宋体" w:hint="eastAsia"/>
          <w:color w:val="333333"/>
          <w:shd w:val="clear" w:color="auto" w:fill="FFFFFF"/>
        </w:rPr>
        <w:t>住房保障支出27.69万元，占0.4%，较年初预算数增加0.00万元，增长0%</w:t>
      </w:r>
      <w:r w:rsidRPr="00B56100">
        <w:rPr>
          <w:rFonts w:ascii="宋体" w:eastAsia="宋体" w:hAnsi="宋体" w:cs="宋体" w:hint="eastAsia"/>
          <w:color w:val="333333"/>
          <w:shd w:val="clear" w:color="auto" w:fill="FFFFFF"/>
        </w:rPr>
        <w:t>。</w:t>
      </w:r>
    </w:p>
    <w:p w:rsidR="00B342F2" w:rsidRPr="00B56100" w:rsidRDefault="001B4847">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shd w:val="clear" w:color="auto" w:fill="FFFFFF"/>
        </w:rPr>
        <w:lastRenderedPageBreak/>
        <w:t>（6）</w:t>
      </w:r>
      <w:r w:rsidR="00B342F2" w:rsidRPr="00B342F2">
        <w:rPr>
          <w:rFonts w:hint="eastAsia"/>
        </w:rPr>
        <w:t xml:space="preserve"> </w:t>
      </w:r>
      <w:r w:rsidR="00B342F2" w:rsidRPr="00B56100">
        <w:rPr>
          <w:rFonts w:ascii="宋体" w:eastAsia="宋体" w:hAnsi="宋体" w:cs="宋体" w:hint="eastAsia"/>
          <w:color w:val="333333"/>
          <w:shd w:val="clear" w:color="auto" w:fill="FFFFFF"/>
        </w:rPr>
        <w:t>粮油物资储备支出116.00万元，占</w:t>
      </w:r>
      <w:r w:rsidR="00153549">
        <w:rPr>
          <w:rFonts w:ascii="宋体" w:eastAsia="宋体" w:hAnsi="宋体" w:cs="宋体"/>
          <w:color w:val="333333"/>
          <w:shd w:val="clear" w:color="auto" w:fill="FFFFFF"/>
        </w:rPr>
        <w:t>1.7</w:t>
      </w:r>
      <w:r w:rsidR="00B342F2" w:rsidRPr="00B56100">
        <w:rPr>
          <w:rFonts w:ascii="宋体" w:eastAsia="宋体" w:hAnsi="宋体" w:cs="宋体" w:hint="eastAsia"/>
          <w:color w:val="333333"/>
          <w:shd w:val="clear" w:color="auto" w:fill="FFFFFF"/>
        </w:rPr>
        <w:t>%，较年初预算数增加116.00万 元，增长100%</w:t>
      </w:r>
      <w:r w:rsidR="00B342F2" w:rsidRPr="00B56100">
        <w:rPr>
          <w:rFonts w:ascii="宋体" w:eastAsia="宋体" w:hAnsi="宋体" w:cs="宋体"/>
          <w:color w:val="333333"/>
          <w:shd w:val="clear" w:color="auto" w:fill="FFFFFF"/>
        </w:rPr>
        <w:t>,</w:t>
      </w:r>
      <w:r w:rsidR="00B342F2" w:rsidRPr="00B56100">
        <w:rPr>
          <w:rFonts w:ascii="宋体" w:eastAsia="宋体" w:hAnsi="宋体" w:cs="宋体" w:hint="eastAsia"/>
          <w:color w:val="333333"/>
          <w:shd w:val="clear" w:color="auto" w:fill="FFFFFF"/>
        </w:rPr>
        <w:t>主要</w:t>
      </w:r>
      <w:r w:rsidR="00B342F2" w:rsidRPr="00B56100">
        <w:rPr>
          <w:rFonts w:ascii="宋体" w:eastAsia="宋体" w:hAnsi="宋体" w:cs="宋体"/>
          <w:color w:val="333333"/>
          <w:shd w:val="clear" w:color="auto" w:fill="FFFFFF"/>
        </w:rPr>
        <w:t>原因是</w:t>
      </w:r>
      <w:r w:rsidR="00266A19" w:rsidRPr="00B56100">
        <w:rPr>
          <w:rFonts w:ascii="宋体" w:eastAsia="宋体" w:hAnsi="宋体" w:cs="宋体" w:hint="eastAsia"/>
          <w:color w:val="333333"/>
          <w:shd w:val="clear" w:color="auto" w:fill="FFFFFF"/>
        </w:rPr>
        <w:t>年中</w:t>
      </w:r>
      <w:r w:rsidR="00D8594F" w:rsidRPr="00B56100">
        <w:rPr>
          <w:rFonts w:ascii="宋体" w:eastAsia="宋体" w:hAnsi="宋体" w:cs="宋体"/>
          <w:color w:val="333333"/>
          <w:shd w:val="clear" w:color="auto" w:fill="FFFFFF"/>
        </w:rPr>
        <w:t>追加</w:t>
      </w:r>
      <w:r w:rsidR="00D8594F" w:rsidRPr="00B56100">
        <w:rPr>
          <w:rFonts w:ascii="宋体" w:eastAsia="宋体" w:hAnsi="宋体" w:cs="宋体" w:hint="eastAsia"/>
          <w:color w:val="333333"/>
          <w:shd w:val="clear" w:color="auto" w:fill="FFFFFF"/>
        </w:rPr>
        <w:t>应急</w:t>
      </w:r>
      <w:r w:rsidR="00D8594F" w:rsidRPr="00B56100">
        <w:rPr>
          <w:rFonts w:ascii="宋体" w:eastAsia="宋体" w:hAnsi="宋体" w:cs="宋体"/>
          <w:color w:val="333333"/>
          <w:shd w:val="clear" w:color="auto" w:fill="FFFFFF"/>
        </w:rPr>
        <w:t>物资保障资金</w:t>
      </w:r>
      <w:r w:rsidR="00D8594F" w:rsidRPr="00B56100">
        <w:rPr>
          <w:rFonts w:ascii="宋体" w:eastAsia="宋体" w:hAnsi="宋体" w:cs="宋体" w:hint="eastAsia"/>
          <w:color w:val="333333"/>
          <w:shd w:val="clear" w:color="auto" w:fill="FFFFFF"/>
        </w:rPr>
        <w:t>。</w:t>
      </w:r>
    </w:p>
    <w:p w:rsidR="00B342F2" w:rsidRPr="00B56100" w:rsidRDefault="00B342F2" w:rsidP="001B4847">
      <w:pPr>
        <w:pStyle w:val="a3"/>
        <w:widowControl/>
        <w:spacing w:beforeAutospacing="0" w:after="180" w:afterAutospacing="0" w:line="515" w:lineRule="atLeast"/>
        <w:ind w:firstLineChars="150" w:firstLine="360"/>
        <w:rPr>
          <w:rFonts w:ascii="宋体" w:eastAsia="宋体" w:hAnsi="宋体" w:cs="宋体"/>
          <w:color w:val="333333"/>
          <w:shd w:val="clear" w:color="auto" w:fill="FFFFFF"/>
        </w:rPr>
      </w:pPr>
      <w:r w:rsidRPr="00B56100">
        <w:rPr>
          <w:rFonts w:ascii="宋体" w:eastAsia="宋体" w:hAnsi="宋体" w:cs="宋体" w:hint="eastAsia"/>
          <w:color w:val="333333"/>
          <w:shd w:val="clear" w:color="auto" w:fill="FFFFFF"/>
        </w:rPr>
        <w:t>（</w:t>
      </w:r>
      <w:r w:rsidR="001B4847">
        <w:rPr>
          <w:rFonts w:ascii="宋体" w:eastAsia="宋体" w:hAnsi="宋体" w:cs="宋体" w:hint="eastAsia"/>
          <w:color w:val="333333"/>
          <w:shd w:val="clear" w:color="auto" w:fill="FFFFFF"/>
        </w:rPr>
        <w:t>7</w:t>
      </w:r>
      <w:r w:rsidRPr="00B56100">
        <w:rPr>
          <w:rFonts w:ascii="宋体" w:eastAsia="宋体" w:hAnsi="宋体" w:cs="宋体" w:hint="eastAsia"/>
          <w:color w:val="333333"/>
          <w:shd w:val="clear" w:color="auto" w:fill="FFFFFF"/>
        </w:rPr>
        <w:t>）灾害防治及应急管理支出20.46万元，占</w:t>
      </w:r>
      <w:r w:rsidR="005A21C9">
        <w:rPr>
          <w:rFonts w:ascii="宋体" w:eastAsia="宋体" w:hAnsi="宋体" w:cs="宋体" w:hint="eastAsia"/>
          <w:color w:val="333333"/>
          <w:shd w:val="clear" w:color="auto" w:fill="FFFFFF"/>
        </w:rPr>
        <w:t>0.3</w:t>
      </w:r>
      <w:r w:rsidRPr="00B56100">
        <w:rPr>
          <w:rFonts w:ascii="宋体" w:eastAsia="宋体" w:hAnsi="宋体" w:cs="宋体" w:hint="eastAsia"/>
          <w:color w:val="333333"/>
          <w:shd w:val="clear" w:color="auto" w:fill="FFFFFF"/>
        </w:rPr>
        <w:t>%，较年初预算数增加20.46万 元，增长100%，主要原因是</w:t>
      </w:r>
      <w:r w:rsidR="00266A19" w:rsidRPr="00B56100">
        <w:rPr>
          <w:rFonts w:ascii="宋体" w:eastAsia="宋体" w:hAnsi="宋体" w:cs="宋体" w:hint="eastAsia"/>
          <w:color w:val="333333"/>
          <w:shd w:val="clear" w:color="auto" w:fill="FFFFFF"/>
        </w:rPr>
        <w:t>年中</w:t>
      </w:r>
      <w:r w:rsidR="00D8594F" w:rsidRPr="00B56100">
        <w:rPr>
          <w:rFonts w:ascii="宋体" w:eastAsia="宋体" w:hAnsi="宋体" w:cs="宋体"/>
          <w:color w:val="333333"/>
          <w:shd w:val="clear" w:color="auto" w:fill="FFFFFF"/>
        </w:rPr>
        <w:t>追加</w:t>
      </w:r>
      <w:r w:rsidR="00B56100">
        <w:rPr>
          <w:rFonts w:ascii="宋体" w:eastAsia="宋体" w:hAnsi="宋体" w:cs="宋体" w:hint="eastAsia"/>
          <w:color w:val="333333"/>
          <w:shd w:val="clear" w:color="auto" w:fill="FFFFFF"/>
        </w:rPr>
        <w:t>灾后消杀</w:t>
      </w:r>
      <w:r w:rsidR="00B56100">
        <w:rPr>
          <w:rFonts w:ascii="宋体" w:eastAsia="宋体" w:hAnsi="宋体" w:cs="宋体"/>
          <w:color w:val="333333"/>
          <w:shd w:val="clear" w:color="auto" w:fill="FFFFFF"/>
        </w:rPr>
        <w:t>经费</w:t>
      </w:r>
      <w:r w:rsidR="00D8594F" w:rsidRPr="00B56100">
        <w:rPr>
          <w:rFonts w:ascii="宋体" w:eastAsia="宋体" w:hAnsi="宋体" w:cs="宋体"/>
          <w:color w:val="333333"/>
          <w:shd w:val="clear" w:color="auto" w:fill="FFFFFF"/>
        </w:rPr>
        <w:t>。</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（四）一般公共预算财政拨款基本支出决算情况说明</w:t>
      </w:r>
    </w:p>
    <w:p w:rsidR="00A131BA" w:rsidRPr="005C3D8D" w:rsidRDefault="00A43F76">
      <w:pPr>
        <w:pStyle w:val="a3"/>
        <w:widowControl/>
        <w:spacing w:beforeAutospacing="0" w:after="180" w:afterAutospacing="0" w:line="515" w:lineRule="atLeast"/>
        <w:ind w:firstLine="420"/>
        <w:rPr>
          <w:rFonts w:ascii="宋体" w:eastAsia="宋体" w:hAnsi="宋体" w:cs="宋体"/>
          <w:color w:val="333333"/>
          <w:shd w:val="clear" w:color="auto" w:fill="FFFFFF"/>
        </w:rPr>
      </w:pPr>
      <w:r w:rsidRPr="00A43F76">
        <w:rPr>
          <w:rFonts w:ascii="宋体" w:eastAsia="宋体" w:hAnsi="宋体" w:cs="宋体" w:hint="eastAsia"/>
          <w:color w:val="333333"/>
          <w:shd w:val="clear" w:color="auto" w:fill="FFFFFF"/>
        </w:rPr>
        <w:t>2020年度一般公共财政拨款基本支出719.65万元。其中：人员经费564.03万元，较上年决算数增加22.19万 元，增长4.1%，</w:t>
      </w:r>
      <w:r w:rsidR="00CD55EF">
        <w:rPr>
          <w:rFonts w:ascii="宋体" w:eastAsia="宋体" w:hAnsi="宋体" w:cs="宋体" w:hint="eastAsia"/>
          <w:color w:val="333333"/>
          <w:shd w:val="clear" w:color="auto" w:fill="FFFFFF"/>
        </w:rPr>
        <w:t>主要原因是</w:t>
      </w:r>
      <w:r w:rsidR="00914374">
        <w:rPr>
          <w:rFonts w:ascii="宋体" w:eastAsia="宋体" w:hAnsi="宋体" w:cs="宋体" w:hint="eastAsia"/>
          <w:color w:val="333333"/>
          <w:shd w:val="clear" w:color="auto" w:fill="FFFFFF"/>
        </w:rPr>
        <w:t>政策性</w:t>
      </w:r>
      <w:r w:rsidR="00914374">
        <w:rPr>
          <w:rFonts w:ascii="宋体" w:eastAsia="宋体" w:hAnsi="宋体" w:cs="宋体"/>
          <w:color w:val="333333"/>
          <w:shd w:val="clear" w:color="auto" w:fill="FFFFFF"/>
        </w:rPr>
        <w:t>调资</w:t>
      </w:r>
      <w:r w:rsidR="00CD55EF">
        <w:rPr>
          <w:rFonts w:ascii="宋体" w:eastAsia="宋体" w:hAnsi="宋体" w:cs="宋体" w:hint="eastAsia"/>
          <w:color w:val="333333"/>
          <w:shd w:val="clear" w:color="auto" w:fill="FFFFFF"/>
        </w:rPr>
        <w:t>。人员经费用途主要包括基本工资、津贴补贴、奖金、社会保障缴费。</w:t>
      </w:r>
      <w:r w:rsidRPr="00A43F76">
        <w:rPr>
          <w:rFonts w:ascii="宋体" w:eastAsia="宋体" w:hAnsi="宋体" w:cs="宋体" w:hint="eastAsia"/>
          <w:color w:val="333333"/>
          <w:shd w:val="clear" w:color="auto" w:fill="FFFFFF"/>
        </w:rPr>
        <w:t>公用经费155.62万元，较上年决算数增加48.35万元，增长45.1%</w:t>
      </w:r>
      <w:r w:rsidR="00CD55EF">
        <w:rPr>
          <w:rFonts w:ascii="宋体" w:eastAsia="宋体" w:hAnsi="宋体" w:cs="宋体" w:hint="eastAsia"/>
          <w:color w:val="333333"/>
          <w:shd w:val="clear" w:color="auto" w:fill="FFFFFF"/>
        </w:rPr>
        <w:t>，</w:t>
      </w:r>
      <w:r w:rsidR="00CD55EF" w:rsidRPr="005C3D8D">
        <w:rPr>
          <w:rFonts w:ascii="宋体" w:eastAsia="宋体" w:hAnsi="宋体" w:cs="宋体" w:hint="eastAsia"/>
          <w:color w:val="333333"/>
          <w:shd w:val="clear" w:color="auto" w:fill="FFFFFF"/>
        </w:rPr>
        <w:t>主要原因是</w:t>
      </w:r>
      <w:r w:rsidR="00914374">
        <w:rPr>
          <w:rFonts w:ascii="宋体" w:eastAsia="宋体" w:hAnsi="宋体" w:cs="宋体" w:hint="eastAsia"/>
          <w:color w:val="333333"/>
          <w:shd w:val="clear" w:color="auto" w:fill="FFFFFF"/>
        </w:rPr>
        <w:t>为</w:t>
      </w:r>
      <w:r w:rsidR="00914374">
        <w:rPr>
          <w:rFonts w:ascii="宋体" w:eastAsia="宋体" w:hAnsi="宋体" w:cs="宋体"/>
          <w:color w:val="333333"/>
          <w:shd w:val="clear" w:color="auto" w:fill="FFFFFF"/>
        </w:rPr>
        <w:t>应对新冠疫情，</w:t>
      </w:r>
      <w:r w:rsidR="00914374">
        <w:rPr>
          <w:rFonts w:ascii="宋体" w:eastAsia="宋体" w:hAnsi="宋体" w:cs="宋体" w:hint="eastAsia"/>
          <w:color w:val="333333"/>
          <w:shd w:val="clear" w:color="auto" w:fill="FFFFFF"/>
        </w:rPr>
        <w:t>工作量</w:t>
      </w:r>
      <w:r w:rsidR="00914374">
        <w:rPr>
          <w:rFonts w:ascii="宋体" w:eastAsia="宋体" w:hAnsi="宋体" w:cs="宋体"/>
          <w:color w:val="333333"/>
          <w:shd w:val="clear" w:color="auto" w:fill="FFFFFF"/>
        </w:rPr>
        <w:t>增加</w:t>
      </w:r>
      <w:bookmarkStart w:id="4" w:name="_GoBack"/>
      <w:bookmarkEnd w:id="4"/>
      <w:r w:rsidR="00CD55EF">
        <w:rPr>
          <w:rFonts w:ascii="宋体" w:eastAsia="宋体" w:hAnsi="宋体" w:cs="宋体" w:hint="eastAsia"/>
          <w:color w:val="333333"/>
          <w:shd w:val="clear" w:color="auto" w:fill="FFFFFF"/>
        </w:rPr>
        <w:t>。公用经费用途主要包括办公费、印刷费、咨询费、手续费、差旅费、会议费等。</w:t>
      </w:r>
    </w:p>
    <w:p w:rsidR="00A131BA" w:rsidRPr="005C3D8D" w:rsidRDefault="00CD55EF">
      <w:pPr>
        <w:pStyle w:val="a3"/>
        <w:widowControl/>
        <w:spacing w:beforeAutospacing="0" w:after="180" w:afterAutospacing="0" w:line="515" w:lineRule="atLeast"/>
        <w:ind w:firstLine="420"/>
        <w:rPr>
          <w:rFonts w:ascii="宋体" w:eastAsia="宋体" w:hAnsi="宋体" w:cs="宋体"/>
          <w:color w:val="333333"/>
          <w:shd w:val="clear" w:color="auto" w:fill="FFFFFF"/>
        </w:rPr>
      </w:pPr>
      <w:r>
        <w:rPr>
          <w:rFonts w:ascii="宋体" w:eastAsia="宋体" w:hAnsi="宋体" w:cs="宋体" w:hint="eastAsia"/>
          <w:color w:val="333333"/>
          <w:shd w:val="clear" w:color="auto" w:fill="FFFFFF"/>
        </w:rPr>
        <w:t>（五）政府性基金预算收支决算情况说明</w:t>
      </w:r>
    </w:p>
    <w:p w:rsidR="00A131BA" w:rsidRDefault="00422459">
      <w:pPr>
        <w:pStyle w:val="a3"/>
        <w:widowControl/>
        <w:spacing w:beforeAutospacing="0" w:after="180" w:afterAutospacing="0" w:line="515" w:lineRule="atLeast"/>
        <w:ind w:firstLine="420"/>
        <w:rPr>
          <w:rFonts w:ascii="宋体" w:eastAsia="宋体" w:hAnsi="宋体" w:cs="宋体"/>
          <w:color w:val="333333"/>
          <w:shd w:val="clear" w:color="auto" w:fill="FFFFFF"/>
        </w:rPr>
      </w:pPr>
      <w:r w:rsidRPr="00422459">
        <w:rPr>
          <w:rFonts w:ascii="宋体" w:eastAsia="宋体" w:hAnsi="宋体" w:cs="宋体" w:hint="eastAsia"/>
          <w:color w:val="333333"/>
          <w:shd w:val="clear" w:color="auto" w:fill="FFFFFF"/>
        </w:rPr>
        <w:t xml:space="preserve">  2020年度政府性基金预算财政拨款年初结转结余0.00万元，年末结转结余0.00万元。本年收入7,055.33万元，较上年决算数增加7,055.33万元，增长</w:t>
      </w:r>
      <w:r>
        <w:rPr>
          <w:rFonts w:ascii="宋体" w:eastAsia="宋体" w:hAnsi="宋体" w:cs="宋体" w:hint="eastAsia"/>
          <w:color w:val="333333"/>
          <w:shd w:val="clear" w:color="auto" w:fill="FFFFFF"/>
        </w:rPr>
        <w:t>100</w:t>
      </w:r>
      <w:r w:rsidRPr="00422459">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主要原因</w:t>
      </w:r>
      <w:r>
        <w:rPr>
          <w:rFonts w:ascii="宋体" w:eastAsia="宋体" w:hAnsi="宋体" w:cs="宋体"/>
          <w:color w:val="333333"/>
          <w:shd w:val="clear" w:color="auto" w:fill="FFFFFF"/>
        </w:rPr>
        <w:t>是</w:t>
      </w:r>
      <w:r>
        <w:rPr>
          <w:rFonts w:ascii="宋体" w:eastAsia="宋体" w:hAnsi="宋体" w:cs="宋体" w:hint="eastAsia"/>
          <w:color w:val="333333"/>
          <w:shd w:val="clear" w:color="auto" w:fill="FFFFFF"/>
        </w:rPr>
        <w:t>年中</w:t>
      </w:r>
      <w:r>
        <w:rPr>
          <w:rFonts w:ascii="宋体" w:eastAsia="宋体" w:hAnsi="宋体" w:cs="宋体"/>
          <w:color w:val="333333"/>
          <w:shd w:val="clear" w:color="auto" w:fill="FFFFFF"/>
        </w:rPr>
        <w:t>追加</w:t>
      </w:r>
      <w:r>
        <w:rPr>
          <w:rFonts w:ascii="宋体" w:eastAsia="宋体" w:hAnsi="宋体" w:cs="宋体" w:hint="eastAsia"/>
          <w:color w:val="333333"/>
          <w:shd w:val="clear" w:color="auto" w:fill="FFFFFF"/>
        </w:rPr>
        <w:t>新冠</w:t>
      </w:r>
      <w:r>
        <w:rPr>
          <w:rFonts w:ascii="宋体" w:eastAsia="宋体" w:hAnsi="宋体" w:cs="宋体"/>
          <w:color w:val="333333"/>
          <w:shd w:val="clear" w:color="auto" w:fill="FFFFFF"/>
        </w:rPr>
        <w:t>疫情防控</w:t>
      </w:r>
      <w:r>
        <w:rPr>
          <w:rFonts w:ascii="宋体" w:eastAsia="宋体" w:hAnsi="宋体" w:cs="宋体" w:hint="eastAsia"/>
          <w:color w:val="333333"/>
          <w:shd w:val="clear" w:color="auto" w:fill="FFFFFF"/>
        </w:rPr>
        <w:t>国债资金。</w:t>
      </w:r>
      <w:r w:rsidRPr="00422459">
        <w:rPr>
          <w:rFonts w:ascii="宋体" w:eastAsia="宋体" w:hAnsi="宋体" w:cs="宋体" w:hint="eastAsia"/>
          <w:color w:val="333333"/>
          <w:shd w:val="clear" w:color="auto" w:fill="FFFFFF"/>
        </w:rPr>
        <w:t>本年支出7,055.33万元，较上年决算数增加7,055.33万元，增长</w:t>
      </w:r>
      <w:r>
        <w:rPr>
          <w:rFonts w:ascii="宋体" w:eastAsia="宋体" w:hAnsi="宋体" w:cs="宋体" w:hint="eastAsia"/>
          <w:color w:val="333333"/>
          <w:shd w:val="clear" w:color="auto" w:fill="FFFFFF"/>
        </w:rPr>
        <w:t>100</w:t>
      </w:r>
      <w:r w:rsidRPr="00422459">
        <w:rPr>
          <w:rFonts w:ascii="宋体" w:eastAsia="宋体" w:hAnsi="宋体" w:cs="宋体" w:hint="eastAsia"/>
          <w:color w:val="333333"/>
          <w:shd w:val="clear" w:color="auto" w:fill="FFFFFF"/>
        </w:rPr>
        <w:t>%，主要原因是</w:t>
      </w:r>
      <w:r>
        <w:rPr>
          <w:rFonts w:ascii="宋体" w:eastAsia="宋体" w:hAnsi="宋体" w:cs="宋体" w:hint="eastAsia"/>
          <w:color w:val="333333"/>
          <w:shd w:val="clear" w:color="auto" w:fill="FFFFFF"/>
        </w:rPr>
        <w:t>年中</w:t>
      </w:r>
      <w:r>
        <w:rPr>
          <w:rFonts w:ascii="宋体" w:eastAsia="宋体" w:hAnsi="宋体" w:cs="宋体"/>
          <w:color w:val="333333"/>
          <w:shd w:val="clear" w:color="auto" w:fill="FFFFFF"/>
        </w:rPr>
        <w:t>追加新冠疫情防控</w:t>
      </w:r>
      <w:r>
        <w:rPr>
          <w:rFonts w:ascii="宋体" w:eastAsia="宋体" w:hAnsi="宋体" w:cs="宋体" w:hint="eastAsia"/>
          <w:color w:val="333333"/>
          <w:shd w:val="clear" w:color="auto" w:fill="FFFFFF"/>
        </w:rPr>
        <w:t>国债资金</w:t>
      </w:r>
      <w:r w:rsidR="00CD55EF">
        <w:rPr>
          <w:rFonts w:ascii="宋体" w:eastAsia="宋体" w:hAnsi="宋体" w:cs="宋体" w:hint="eastAsia"/>
          <w:color w:val="333333"/>
          <w:shd w:val="clear" w:color="auto" w:fill="FFFFFF"/>
        </w:rPr>
        <w:t>。</w:t>
      </w:r>
    </w:p>
    <w:p w:rsidR="00D8594F" w:rsidRPr="00623EAF" w:rsidRDefault="00D8594F" w:rsidP="00D8594F">
      <w:pPr>
        <w:pStyle w:val="a3"/>
        <w:widowControl/>
        <w:spacing w:after="180" w:line="515" w:lineRule="atLeast"/>
        <w:ind w:firstLine="420"/>
        <w:rPr>
          <w:rFonts w:ascii="宋体" w:eastAsia="宋体" w:hAnsi="宋体" w:cs="宋体"/>
          <w:color w:val="333333"/>
          <w:shd w:val="clear" w:color="auto" w:fill="FFFFFF"/>
        </w:rPr>
      </w:pPr>
      <w:r w:rsidRPr="00623EAF">
        <w:rPr>
          <w:rFonts w:ascii="宋体" w:eastAsia="宋体" w:hAnsi="宋体" w:cs="宋体" w:hint="eastAsia"/>
          <w:color w:val="333333"/>
          <w:shd w:val="clear" w:color="auto" w:fill="FFFFFF"/>
        </w:rPr>
        <w:t>（六）国有资本经营预算财政拨款支出决算情况说明</w:t>
      </w:r>
    </w:p>
    <w:p w:rsidR="00D8594F" w:rsidRPr="00623EAF" w:rsidRDefault="00D8594F" w:rsidP="00D8594F">
      <w:pPr>
        <w:pStyle w:val="a3"/>
        <w:widowControl/>
        <w:spacing w:beforeAutospacing="0" w:after="180" w:afterAutospacing="0" w:line="515" w:lineRule="atLeast"/>
        <w:ind w:firstLine="420"/>
        <w:rPr>
          <w:rFonts w:ascii="宋体" w:eastAsia="宋体" w:hAnsi="宋体" w:cs="宋体"/>
          <w:color w:val="333333"/>
          <w:shd w:val="clear" w:color="auto" w:fill="FFFFFF"/>
        </w:rPr>
      </w:pPr>
      <w:r w:rsidRPr="00623EAF">
        <w:rPr>
          <w:rFonts w:ascii="宋体" w:eastAsia="宋体" w:hAnsi="宋体" w:cs="宋体" w:hint="eastAsia"/>
          <w:color w:val="333333"/>
          <w:shd w:val="clear" w:color="auto" w:fill="FFFFFF"/>
        </w:rPr>
        <w:t xml:space="preserve">  本部门2020年度无国有资本经营预算财政拨款支出，较上年决算数和年初预算数持平。</w:t>
      </w:r>
    </w:p>
    <w:p w:rsidR="00A131BA" w:rsidRDefault="00CD55EF">
      <w:pPr>
        <w:pStyle w:val="a3"/>
        <w:widowControl/>
        <w:spacing w:beforeAutospacing="0" w:after="180" w:afterAutospacing="0" w:line="515" w:lineRule="atLeast"/>
        <w:ind w:firstLine="420"/>
        <w:rPr>
          <w:rFonts w:ascii="宋体" w:eastAsia="宋体" w:hAnsi="宋体" w:cs="宋体"/>
        </w:rPr>
      </w:pPr>
      <w:bookmarkStart w:id="5" w:name="_Toc1122_WPSOffice_Level1"/>
      <w:bookmarkStart w:id="6" w:name="_Toc17521_WPSOffice_Level1"/>
      <w:bookmarkEnd w:id="5"/>
      <w:bookmarkEnd w:id="6"/>
      <w:r>
        <w:rPr>
          <w:rStyle w:val="a4"/>
          <w:rFonts w:ascii="宋体" w:eastAsia="宋体" w:hAnsi="宋体" w:cs="宋体" w:hint="eastAsia"/>
          <w:color w:val="333333"/>
          <w:shd w:val="clear" w:color="auto" w:fill="FFFFFF"/>
        </w:rPr>
        <w:t>三、“三公”经费情况说明</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（一）“三公”经费支出总额情况</w:t>
      </w:r>
    </w:p>
    <w:p w:rsidR="00A131BA" w:rsidRDefault="00602EE6">
      <w:pPr>
        <w:pStyle w:val="a3"/>
        <w:widowControl/>
        <w:spacing w:beforeAutospacing="0" w:after="180" w:afterAutospacing="0" w:line="515" w:lineRule="atLeast"/>
        <w:ind w:firstLine="420"/>
        <w:rPr>
          <w:rFonts w:ascii="宋体" w:eastAsia="宋体" w:hAnsi="宋体" w:cs="宋体"/>
        </w:rPr>
      </w:pPr>
      <w:r w:rsidRPr="00602EE6">
        <w:rPr>
          <w:rFonts w:ascii="宋体" w:eastAsia="宋体" w:hAnsi="宋体" w:cs="宋体" w:hint="eastAsia"/>
          <w:color w:val="333333"/>
          <w:shd w:val="clear" w:color="auto" w:fill="FFFFFF"/>
        </w:rPr>
        <w:lastRenderedPageBreak/>
        <w:t>2020年度“三公”经费支出共计2.89万元，较年初预算数减少2.11万元，下降42.2%，</w:t>
      </w:r>
      <w:r w:rsidR="00CD55EF">
        <w:rPr>
          <w:rFonts w:ascii="宋体" w:eastAsia="宋体" w:hAnsi="宋体" w:cs="宋体" w:hint="eastAsia"/>
          <w:color w:val="333333"/>
          <w:shd w:val="clear" w:color="auto" w:fill="FFFFFF"/>
        </w:rPr>
        <w:t>主要原因</w:t>
      </w:r>
      <w:r w:rsidR="00C9256A">
        <w:rPr>
          <w:rFonts w:ascii="宋体" w:eastAsia="宋体" w:hAnsi="宋体" w:cs="宋体" w:hint="eastAsia"/>
          <w:color w:val="333333"/>
          <w:shd w:val="clear" w:color="auto" w:fill="FFFFFF"/>
        </w:rPr>
        <w:t>是一</w:t>
      </w:r>
      <w:r w:rsidR="00CD55EF">
        <w:rPr>
          <w:rFonts w:ascii="宋体" w:eastAsia="宋体" w:hAnsi="宋体" w:cs="宋体" w:hint="eastAsia"/>
          <w:color w:val="333333"/>
          <w:shd w:val="clear" w:color="auto" w:fill="FFFFFF"/>
        </w:rPr>
        <w:t>是严格控制“三公”经费支出</w:t>
      </w:r>
      <w:r w:rsidR="00C9256A">
        <w:rPr>
          <w:rFonts w:ascii="宋体" w:eastAsia="宋体" w:hAnsi="宋体" w:cs="宋体" w:hint="eastAsia"/>
          <w:color w:val="333333"/>
          <w:shd w:val="clear" w:color="auto" w:fill="FFFFFF"/>
        </w:rPr>
        <w:t>，</w:t>
      </w:r>
      <w:r w:rsidR="00C9256A">
        <w:rPr>
          <w:rFonts w:ascii="宋体" w:eastAsia="宋体" w:hAnsi="宋体" w:cs="宋体"/>
          <w:color w:val="333333"/>
          <w:shd w:val="clear" w:color="auto" w:fill="FFFFFF"/>
        </w:rPr>
        <w:t>二是受新冠疫情影响</w:t>
      </w:r>
      <w:r w:rsidR="00CD55EF">
        <w:rPr>
          <w:rFonts w:ascii="宋体" w:eastAsia="宋体" w:hAnsi="宋体" w:cs="宋体" w:hint="eastAsia"/>
          <w:color w:val="333333"/>
          <w:shd w:val="clear" w:color="auto" w:fill="FFFFFF"/>
        </w:rPr>
        <w:t>。</w:t>
      </w:r>
      <w:r w:rsidRPr="00602EE6">
        <w:rPr>
          <w:rFonts w:ascii="宋体" w:eastAsia="宋体" w:hAnsi="宋体" w:cs="宋体" w:hint="eastAsia"/>
          <w:color w:val="333333"/>
          <w:shd w:val="clear" w:color="auto" w:fill="FFFFFF"/>
        </w:rPr>
        <w:t>较上年支出数减少6.84万 元，下降70.3%</w:t>
      </w:r>
      <w:r w:rsidR="00C9256A" w:rsidRPr="00C9256A">
        <w:rPr>
          <w:rFonts w:ascii="宋体" w:eastAsia="宋体" w:hAnsi="宋体" w:cs="宋体" w:hint="eastAsia"/>
          <w:color w:val="333333"/>
          <w:shd w:val="clear" w:color="auto" w:fill="FFFFFF"/>
        </w:rPr>
        <w:t>，</w:t>
      </w:r>
      <w:r w:rsidR="00CD55EF">
        <w:rPr>
          <w:rFonts w:ascii="宋体" w:eastAsia="宋体" w:hAnsi="宋体" w:cs="宋体" w:hint="eastAsia"/>
          <w:color w:val="333333"/>
          <w:shd w:val="clear" w:color="auto" w:fill="FFFFFF"/>
        </w:rPr>
        <w:t>主要原因是一是</w:t>
      </w:r>
      <w:r>
        <w:rPr>
          <w:rFonts w:ascii="宋体" w:eastAsia="宋体" w:hAnsi="宋体" w:cs="宋体" w:hint="eastAsia"/>
          <w:color w:val="333333"/>
          <w:shd w:val="clear" w:color="auto" w:fill="FFFFFF"/>
        </w:rPr>
        <w:t>厉行节俭</w:t>
      </w:r>
      <w:r w:rsidR="00CD55EF">
        <w:rPr>
          <w:rFonts w:ascii="宋体" w:eastAsia="宋体" w:hAnsi="宋体" w:cs="宋体" w:hint="eastAsia"/>
          <w:color w:val="333333"/>
          <w:shd w:val="clear" w:color="auto" w:fill="FFFFFF"/>
        </w:rPr>
        <w:t>，从严控制三公经费。二是严格落实公车使用规定，严禁公车私用，</w:t>
      </w:r>
      <w:r>
        <w:rPr>
          <w:rFonts w:ascii="宋体" w:eastAsia="宋体" w:hAnsi="宋体" w:cs="宋体" w:hint="eastAsia"/>
          <w:color w:val="333333"/>
          <w:shd w:val="clear" w:color="auto" w:fill="FFFFFF"/>
        </w:rPr>
        <w:t>严控</w:t>
      </w:r>
      <w:r w:rsidR="00CD55EF">
        <w:rPr>
          <w:rFonts w:ascii="宋体" w:eastAsia="宋体" w:hAnsi="宋体" w:cs="宋体" w:hint="eastAsia"/>
          <w:color w:val="333333"/>
          <w:shd w:val="clear" w:color="auto" w:fill="FFFFFF"/>
        </w:rPr>
        <w:t>公车运行维护成本</w:t>
      </w:r>
      <w:r>
        <w:rPr>
          <w:rFonts w:ascii="宋体" w:eastAsia="宋体" w:hAnsi="宋体" w:cs="宋体" w:hint="eastAsia"/>
          <w:color w:val="333333"/>
          <w:shd w:val="clear" w:color="auto" w:fill="FFFFFF"/>
        </w:rPr>
        <w:t>。三是强化公务接待支出管理，严格遵守公务接待开支范围和开支标准</w:t>
      </w:r>
      <w:r w:rsidR="00CD55EF">
        <w:rPr>
          <w:rFonts w:ascii="宋体" w:eastAsia="宋体" w:hAnsi="宋体" w:cs="宋体" w:hint="eastAsia"/>
          <w:color w:val="333333"/>
          <w:shd w:val="clear" w:color="auto" w:fill="FFFFFF"/>
        </w:rPr>
        <w:t>。</w:t>
      </w:r>
      <w:r w:rsidR="00C9256A">
        <w:rPr>
          <w:rFonts w:ascii="宋体" w:eastAsia="宋体" w:hAnsi="宋体" w:cs="宋体" w:hint="eastAsia"/>
          <w:color w:val="333333"/>
          <w:shd w:val="clear" w:color="auto" w:fill="FFFFFF"/>
        </w:rPr>
        <w:t>四</w:t>
      </w:r>
      <w:r w:rsidR="00C9256A">
        <w:rPr>
          <w:rFonts w:ascii="宋体" w:eastAsia="宋体" w:hAnsi="宋体" w:cs="宋体"/>
          <w:color w:val="333333"/>
          <w:shd w:val="clear" w:color="auto" w:fill="FFFFFF"/>
        </w:rPr>
        <w:t>是受新冠疫情影响。</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（二）“三公”经费分项支出情况</w:t>
      </w:r>
    </w:p>
    <w:p w:rsidR="00A131BA" w:rsidRDefault="0010605C">
      <w:pPr>
        <w:pStyle w:val="a3"/>
        <w:widowControl/>
        <w:spacing w:beforeAutospacing="0" w:after="180" w:afterAutospacing="0" w:line="515" w:lineRule="atLeast"/>
        <w:ind w:firstLine="420"/>
        <w:rPr>
          <w:rFonts w:ascii="宋体" w:eastAsia="宋体" w:hAnsi="宋体" w:cs="宋体"/>
        </w:rPr>
      </w:pPr>
      <w:r w:rsidRPr="0010605C">
        <w:rPr>
          <w:rFonts w:ascii="宋体" w:eastAsia="宋体" w:hAnsi="宋体" w:cs="宋体" w:hint="eastAsia"/>
          <w:color w:val="333333"/>
          <w:shd w:val="clear" w:color="auto" w:fill="FFFFFF"/>
        </w:rPr>
        <w:t>2020年度本部门因公出国（境）费用0.00万元，</w:t>
      </w:r>
      <w:r>
        <w:rPr>
          <w:rFonts w:ascii="宋体" w:eastAsia="宋体" w:hAnsi="宋体" w:cs="宋体" w:hint="eastAsia"/>
          <w:color w:val="333333"/>
          <w:shd w:val="clear" w:color="auto" w:fill="FFFFFF"/>
        </w:rPr>
        <w:t>费</w:t>
      </w:r>
      <w:r w:rsidRPr="0010605C">
        <w:rPr>
          <w:rFonts w:ascii="宋体" w:eastAsia="宋体" w:hAnsi="宋体" w:cs="宋体" w:hint="eastAsia"/>
          <w:color w:val="333333"/>
          <w:shd w:val="clear" w:color="auto" w:fill="FFFFFF"/>
        </w:rPr>
        <w:t>用支出较年初预算数增加0.00万元，增长</w:t>
      </w:r>
      <w:r>
        <w:rPr>
          <w:rFonts w:ascii="宋体" w:eastAsia="宋体" w:hAnsi="宋体" w:cs="宋体" w:hint="eastAsia"/>
          <w:color w:val="333333"/>
          <w:shd w:val="clear" w:color="auto" w:fill="FFFFFF"/>
        </w:rPr>
        <w:t>0.00</w:t>
      </w:r>
      <w:r w:rsidRPr="0010605C">
        <w:rPr>
          <w:rFonts w:ascii="宋体" w:eastAsia="宋体" w:hAnsi="宋体" w:cs="宋体" w:hint="eastAsia"/>
          <w:color w:val="333333"/>
          <w:shd w:val="clear" w:color="auto" w:fill="FFFFFF"/>
        </w:rPr>
        <w:t>%，主要原因</w:t>
      </w:r>
      <w:r w:rsidR="00196BA9">
        <w:rPr>
          <w:rFonts w:ascii="宋体" w:eastAsia="宋体" w:hAnsi="宋体" w:cs="宋体"/>
          <w:color w:val="333333"/>
          <w:shd w:val="clear" w:color="auto" w:fill="FFFFFF"/>
        </w:rPr>
        <w:t>是预算</w:t>
      </w:r>
      <w:r w:rsidR="001A5274">
        <w:rPr>
          <w:rFonts w:ascii="宋体" w:eastAsia="宋体" w:hAnsi="宋体" w:cs="宋体"/>
          <w:color w:val="333333"/>
          <w:shd w:val="clear" w:color="auto" w:fill="FFFFFF"/>
        </w:rPr>
        <w:t>未安排因公出国事项</w:t>
      </w:r>
      <w:r w:rsidR="00CD55EF">
        <w:rPr>
          <w:rFonts w:ascii="宋体" w:eastAsia="宋体" w:hAnsi="宋体" w:cs="宋体" w:hint="eastAsia"/>
          <w:color w:val="333333"/>
          <w:shd w:val="clear" w:color="auto" w:fill="FFFFFF"/>
        </w:rPr>
        <w:t>。</w:t>
      </w:r>
      <w:r w:rsidRPr="0010605C">
        <w:rPr>
          <w:rFonts w:ascii="宋体" w:eastAsia="宋体" w:hAnsi="宋体" w:cs="宋体" w:hint="eastAsia"/>
          <w:color w:val="333333"/>
          <w:shd w:val="clear" w:color="auto" w:fill="FFFFFF"/>
        </w:rPr>
        <w:t>较上年支出数减少6.68万元，下降100%</w:t>
      </w:r>
      <w:r w:rsidR="00CD55EF">
        <w:rPr>
          <w:rFonts w:ascii="宋体" w:eastAsia="宋体" w:hAnsi="宋体" w:cs="宋体" w:hint="eastAsia"/>
          <w:color w:val="333333"/>
          <w:shd w:val="clear" w:color="auto" w:fill="FFFFFF"/>
        </w:rPr>
        <w:t>。</w:t>
      </w:r>
      <w:r w:rsidR="001A5274">
        <w:rPr>
          <w:rFonts w:ascii="宋体" w:eastAsia="宋体" w:hAnsi="宋体" w:cs="宋体" w:hint="eastAsia"/>
          <w:color w:val="333333"/>
          <w:shd w:val="clear" w:color="auto" w:fill="FFFFFF"/>
        </w:rPr>
        <w:t>主要</w:t>
      </w:r>
      <w:r>
        <w:rPr>
          <w:rFonts w:ascii="宋体" w:eastAsia="宋体" w:hAnsi="宋体" w:cs="宋体"/>
          <w:color w:val="333333"/>
          <w:shd w:val="clear" w:color="auto" w:fill="FFFFFF"/>
        </w:rPr>
        <w:t>原因是本年</w:t>
      </w:r>
      <w:r>
        <w:rPr>
          <w:rFonts w:ascii="宋体" w:eastAsia="宋体" w:hAnsi="宋体" w:cs="宋体" w:hint="eastAsia"/>
          <w:color w:val="333333"/>
          <w:shd w:val="clear" w:color="auto" w:fill="FFFFFF"/>
        </w:rPr>
        <w:t>未</w:t>
      </w:r>
      <w:r>
        <w:rPr>
          <w:rFonts w:ascii="宋体" w:eastAsia="宋体" w:hAnsi="宋体" w:cs="宋体"/>
          <w:color w:val="333333"/>
          <w:shd w:val="clear" w:color="auto" w:fill="FFFFFF"/>
        </w:rPr>
        <w:t>发生</w:t>
      </w:r>
      <w:r w:rsidR="001A5274">
        <w:rPr>
          <w:rFonts w:ascii="宋体" w:eastAsia="宋体" w:hAnsi="宋体" w:cs="宋体" w:hint="eastAsia"/>
          <w:color w:val="333333"/>
          <w:shd w:val="clear" w:color="auto" w:fill="FFFFFF"/>
        </w:rPr>
        <w:t>因</w:t>
      </w:r>
      <w:r w:rsidR="001A5274">
        <w:rPr>
          <w:rFonts w:ascii="宋体" w:eastAsia="宋体" w:hAnsi="宋体" w:cs="宋体"/>
          <w:color w:val="333333"/>
          <w:shd w:val="clear" w:color="auto" w:fill="FFFFFF"/>
        </w:rPr>
        <w:t>公出国事项。</w:t>
      </w:r>
    </w:p>
    <w:p w:rsidR="00A131BA" w:rsidRDefault="0010605C">
      <w:pPr>
        <w:pStyle w:val="a3"/>
        <w:widowControl/>
        <w:spacing w:beforeAutospacing="0" w:after="180" w:afterAutospacing="0" w:line="515" w:lineRule="atLeast"/>
        <w:ind w:firstLine="420"/>
        <w:rPr>
          <w:rFonts w:ascii="宋体" w:eastAsia="宋体" w:hAnsi="宋体" w:cs="宋体"/>
        </w:rPr>
      </w:pPr>
      <w:r w:rsidRPr="0010605C">
        <w:rPr>
          <w:rFonts w:ascii="宋体" w:eastAsia="宋体" w:hAnsi="宋体" w:cs="宋体" w:hint="eastAsia"/>
          <w:color w:val="333333"/>
          <w:shd w:val="clear" w:color="auto" w:fill="FFFFFF"/>
        </w:rPr>
        <w:t>公务车运行维护费1</w:t>
      </w:r>
      <w:r w:rsidR="00196BA9">
        <w:rPr>
          <w:rFonts w:ascii="宋体" w:eastAsia="宋体" w:hAnsi="宋体" w:cs="宋体"/>
          <w:color w:val="333333"/>
          <w:shd w:val="clear" w:color="auto" w:fill="FFFFFF"/>
        </w:rPr>
        <w:t>.4</w:t>
      </w:r>
      <w:r w:rsidRPr="0010605C">
        <w:rPr>
          <w:rFonts w:ascii="宋体" w:eastAsia="宋体" w:hAnsi="宋体" w:cs="宋体" w:hint="eastAsia"/>
          <w:color w:val="333333"/>
          <w:shd w:val="clear" w:color="auto" w:fill="FFFFFF"/>
        </w:rPr>
        <w:t>万元，</w:t>
      </w:r>
      <w:r w:rsidR="00CD55EF">
        <w:rPr>
          <w:rFonts w:ascii="宋体" w:eastAsia="宋体" w:hAnsi="宋体" w:cs="宋体" w:hint="eastAsia"/>
          <w:color w:val="333333"/>
          <w:shd w:val="clear" w:color="auto" w:fill="FFFFFF"/>
        </w:rPr>
        <w:t>主要用于机要文件交换、市内因公出行等工作所需车辆的燃料费、维修费、过桥过路费、保险费等，</w:t>
      </w:r>
      <w:r w:rsidR="00196BA9" w:rsidRPr="00196BA9">
        <w:rPr>
          <w:rFonts w:ascii="宋体" w:eastAsia="宋体" w:hAnsi="宋体" w:cs="宋体" w:hint="eastAsia"/>
          <w:color w:val="333333"/>
          <w:shd w:val="clear" w:color="auto" w:fill="FFFFFF"/>
        </w:rPr>
        <w:t>费用支出较年初预算数减少2.10万元，下降60%</w:t>
      </w:r>
      <w:r w:rsidR="00CD55EF">
        <w:rPr>
          <w:rFonts w:ascii="宋体" w:eastAsia="宋体" w:hAnsi="宋体" w:cs="宋体" w:hint="eastAsia"/>
          <w:color w:val="333333"/>
          <w:shd w:val="clear" w:color="auto" w:fill="FFFFFF"/>
        </w:rPr>
        <w:t>，</w:t>
      </w:r>
      <w:r w:rsidR="00196BA9" w:rsidRPr="00196BA9">
        <w:rPr>
          <w:rFonts w:ascii="宋体" w:eastAsia="宋体" w:hAnsi="宋体" w:cs="宋体" w:hint="eastAsia"/>
          <w:color w:val="333333"/>
          <w:shd w:val="clear" w:color="auto" w:fill="FFFFFF"/>
        </w:rPr>
        <w:t>较上年支出数减少0.16万元，下降10.3%</w:t>
      </w:r>
      <w:r w:rsidR="00CD55EF">
        <w:rPr>
          <w:rFonts w:ascii="宋体" w:eastAsia="宋体" w:hAnsi="宋体" w:cs="宋体" w:hint="eastAsia"/>
          <w:color w:val="333333"/>
          <w:shd w:val="clear" w:color="auto" w:fill="FFFFFF"/>
        </w:rPr>
        <w:t>，主要原因是实施公车改革，减少公务用车数量，同时严格落实公车使用规定，严禁公车私用，公车运行维护成本大幅下降。</w:t>
      </w:r>
      <w:r>
        <w:rPr>
          <w:rFonts w:ascii="宋体" w:eastAsia="宋体" w:hAnsi="宋体" w:cs="宋体" w:hint="eastAsia"/>
          <w:color w:val="333333"/>
          <w:shd w:val="clear" w:color="auto" w:fill="FFFFFF"/>
        </w:rPr>
        <w:t>同时，受</w:t>
      </w:r>
      <w:r>
        <w:rPr>
          <w:rFonts w:ascii="宋体" w:eastAsia="宋体" w:hAnsi="宋体" w:cs="宋体"/>
          <w:color w:val="333333"/>
          <w:shd w:val="clear" w:color="auto" w:fill="FFFFFF"/>
        </w:rPr>
        <w:t>新冠疫情</w:t>
      </w:r>
      <w:r>
        <w:rPr>
          <w:rFonts w:ascii="宋体" w:eastAsia="宋体" w:hAnsi="宋体" w:cs="宋体" w:hint="eastAsia"/>
          <w:color w:val="333333"/>
          <w:shd w:val="clear" w:color="auto" w:fill="FFFFFF"/>
        </w:rPr>
        <w:t>影响，减少公车出行。</w:t>
      </w:r>
    </w:p>
    <w:p w:rsidR="00A131BA" w:rsidRPr="00380C56" w:rsidRDefault="00220CFC">
      <w:pPr>
        <w:pStyle w:val="a3"/>
        <w:widowControl/>
        <w:spacing w:beforeAutospacing="0" w:after="180" w:afterAutospacing="0" w:line="515" w:lineRule="atLeast"/>
        <w:ind w:firstLine="420"/>
        <w:rPr>
          <w:rFonts w:ascii="宋体" w:eastAsia="宋体" w:hAnsi="宋体" w:cs="宋体"/>
        </w:rPr>
      </w:pPr>
      <w:r w:rsidRPr="00220CFC">
        <w:rPr>
          <w:rFonts w:ascii="宋体" w:eastAsia="宋体" w:hAnsi="宋体" w:cs="宋体" w:hint="eastAsia"/>
          <w:color w:val="333333"/>
          <w:shd w:val="clear" w:color="auto" w:fill="FFFFFF"/>
        </w:rPr>
        <w:t>公务接待费</w:t>
      </w:r>
      <w:r w:rsidR="007C02E2">
        <w:rPr>
          <w:rFonts w:ascii="宋体" w:eastAsia="宋体" w:hAnsi="宋体" w:cs="宋体"/>
          <w:color w:val="333333"/>
          <w:shd w:val="clear" w:color="auto" w:fill="FFFFFF"/>
        </w:rPr>
        <w:t>1.48</w:t>
      </w:r>
      <w:r w:rsidRPr="00220CFC">
        <w:rPr>
          <w:rFonts w:ascii="宋体" w:eastAsia="宋体" w:hAnsi="宋体" w:cs="宋体" w:hint="eastAsia"/>
          <w:color w:val="333333"/>
          <w:shd w:val="clear" w:color="auto" w:fill="FFFFFF"/>
        </w:rPr>
        <w:t>万元，</w:t>
      </w:r>
      <w:r w:rsidR="00CD55EF">
        <w:rPr>
          <w:rFonts w:ascii="宋体" w:eastAsia="宋体" w:hAnsi="宋体" w:cs="宋体" w:hint="eastAsia"/>
          <w:color w:val="333333"/>
          <w:shd w:val="clear" w:color="auto" w:fill="FFFFFF"/>
        </w:rPr>
        <w:t>主要用于接受相关部门检查指导、对口单位业务考察学习交流发生的接待支出，</w:t>
      </w:r>
      <w:r w:rsidR="007C02E2" w:rsidRPr="007C02E2">
        <w:rPr>
          <w:rFonts w:ascii="宋体" w:eastAsia="宋体" w:hAnsi="宋体" w:cs="宋体" w:hint="eastAsia"/>
          <w:color w:val="333333"/>
          <w:shd w:val="clear" w:color="auto" w:fill="FFFFFF"/>
        </w:rPr>
        <w:t>费用支出较年初预算数减少0.02万元，下降1.3%</w:t>
      </w:r>
      <w:r w:rsidRPr="00220CFC">
        <w:rPr>
          <w:rFonts w:ascii="宋体" w:eastAsia="宋体" w:hAnsi="宋体" w:cs="宋体" w:hint="eastAsia"/>
          <w:color w:val="333333"/>
          <w:shd w:val="clear" w:color="auto" w:fill="FFFFFF"/>
        </w:rPr>
        <w:t>，</w:t>
      </w:r>
      <w:r w:rsidR="001A5274">
        <w:rPr>
          <w:rFonts w:ascii="宋体" w:eastAsia="宋体" w:hAnsi="宋体" w:cs="宋体" w:hint="eastAsia"/>
          <w:color w:val="333333"/>
          <w:shd w:val="clear" w:color="auto" w:fill="FFFFFF"/>
        </w:rPr>
        <w:t>主要原因</w:t>
      </w:r>
      <w:r w:rsidR="001A5274">
        <w:rPr>
          <w:rFonts w:ascii="宋体" w:eastAsia="宋体" w:hAnsi="宋体" w:cs="宋体"/>
          <w:color w:val="333333"/>
          <w:shd w:val="clear" w:color="auto" w:fill="FFFFFF"/>
        </w:rPr>
        <w:t>是厉行节俭。</w:t>
      </w:r>
      <w:r w:rsidR="007C02E2" w:rsidRPr="007C02E2">
        <w:rPr>
          <w:rFonts w:ascii="宋体" w:eastAsia="宋体" w:hAnsi="宋体" w:cs="宋体" w:hint="eastAsia"/>
          <w:color w:val="333333"/>
          <w:shd w:val="clear" w:color="auto" w:fill="FFFFFF"/>
        </w:rPr>
        <w:t>较上年支出数减少0.01万元，下降0.7%</w:t>
      </w:r>
      <w:r w:rsidRPr="00220CFC">
        <w:rPr>
          <w:rFonts w:ascii="宋体" w:eastAsia="宋体" w:hAnsi="宋体" w:cs="宋体" w:hint="eastAsia"/>
          <w:color w:val="333333"/>
          <w:shd w:val="clear" w:color="auto" w:fill="FFFFFF"/>
        </w:rPr>
        <w:t>，</w:t>
      </w:r>
      <w:r w:rsidR="00CD55EF" w:rsidRPr="00380C56">
        <w:rPr>
          <w:rFonts w:ascii="宋体" w:eastAsia="宋体" w:hAnsi="宋体" w:cs="宋体" w:hint="eastAsia"/>
          <w:color w:val="333333"/>
          <w:shd w:val="clear" w:color="auto" w:fill="FFFFFF"/>
        </w:rPr>
        <w:t>主要原因是</w:t>
      </w:r>
      <w:r>
        <w:rPr>
          <w:rFonts w:ascii="宋体" w:eastAsia="宋体" w:hAnsi="宋体" w:cs="宋体" w:hint="eastAsia"/>
          <w:color w:val="333333"/>
          <w:shd w:val="clear" w:color="auto" w:fill="FFFFFF"/>
        </w:rPr>
        <w:t>厉行节俭</w:t>
      </w:r>
      <w:r w:rsidR="00380C56" w:rsidRPr="00380C56">
        <w:rPr>
          <w:rFonts w:ascii="宋体" w:eastAsia="宋体" w:hAnsi="宋体" w:cs="宋体" w:hint="eastAsia"/>
          <w:color w:val="333333"/>
          <w:shd w:val="clear" w:color="auto" w:fill="FFFFFF"/>
        </w:rPr>
        <w:t>。</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（三）“三公”经费实物量情况</w:t>
      </w:r>
    </w:p>
    <w:p w:rsidR="00B82B26" w:rsidRDefault="00B82B26">
      <w:pPr>
        <w:pStyle w:val="a3"/>
        <w:widowControl/>
        <w:spacing w:beforeAutospacing="0" w:after="180" w:afterAutospacing="0" w:line="515" w:lineRule="atLeast"/>
        <w:ind w:firstLine="420"/>
        <w:rPr>
          <w:rFonts w:ascii="宋体" w:eastAsia="宋体" w:hAnsi="宋体" w:cs="宋体"/>
          <w:color w:val="333333"/>
          <w:shd w:val="clear" w:color="auto" w:fill="FFFFFF"/>
        </w:rPr>
      </w:pPr>
      <w:bookmarkStart w:id="7" w:name="_Toc25840_WPSOffice_Level1"/>
      <w:bookmarkStart w:id="8" w:name="_Toc6557_WPSOffice_Level1"/>
      <w:bookmarkEnd w:id="7"/>
      <w:bookmarkEnd w:id="8"/>
      <w:r w:rsidRPr="00B82B26">
        <w:rPr>
          <w:rFonts w:ascii="宋体" w:eastAsia="宋体" w:hAnsi="宋体" w:cs="宋体" w:hint="eastAsia"/>
          <w:color w:val="333333"/>
          <w:shd w:val="clear" w:color="auto" w:fill="FFFFFF"/>
        </w:rPr>
        <w:t>2020年度本部门因公出国（境）共计0个团组，0人；公务用车购置0辆，公务车保有量为1辆；国内公务接待10批次80人，其中：国内外 事接待0批次，0人；国（境）外公务接待0批次，0人。2020年本部门人均接待费185.09元，车均购置费0.00万元，车均维护费1.40万元。</w:t>
      </w:r>
    </w:p>
    <w:p w:rsidR="00A131BA" w:rsidRDefault="00CD55EF">
      <w:pPr>
        <w:pStyle w:val="a3"/>
        <w:widowControl/>
        <w:spacing w:beforeAutospacing="0" w:after="180" w:afterAutospacing="0" w:line="515" w:lineRule="atLeast"/>
        <w:ind w:firstLine="420"/>
        <w:rPr>
          <w:rFonts w:ascii="宋体" w:eastAsia="宋体" w:hAnsi="宋体" w:cs="宋体"/>
        </w:rPr>
      </w:pPr>
      <w:r>
        <w:rPr>
          <w:rStyle w:val="a4"/>
          <w:rFonts w:ascii="宋体" w:eastAsia="宋体" w:hAnsi="宋体" w:cs="宋体" w:hint="eastAsia"/>
          <w:color w:val="333333"/>
          <w:shd w:val="clear" w:color="auto" w:fill="FFFFFF"/>
        </w:rPr>
        <w:lastRenderedPageBreak/>
        <w:t>四、其他需要说明的事项</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（一）机关运行经费情况说明</w:t>
      </w:r>
    </w:p>
    <w:p w:rsidR="00A131BA" w:rsidRDefault="00D26102">
      <w:pPr>
        <w:pStyle w:val="a3"/>
        <w:widowControl/>
        <w:spacing w:beforeAutospacing="0" w:after="180" w:afterAutospacing="0" w:line="515" w:lineRule="atLeast"/>
        <w:ind w:firstLine="420"/>
        <w:rPr>
          <w:rFonts w:ascii="宋体" w:eastAsia="宋体" w:hAnsi="宋体" w:cs="宋体"/>
        </w:rPr>
      </w:pPr>
      <w:r w:rsidRPr="00D26102">
        <w:rPr>
          <w:rFonts w:ascii="宋体" w:eastAsia="宋体" w:hAnsi="宋体" w:cs="宋体" w:hint="eastAsia"/>
          <w:color w:val="333333"/>
          <w:shd w:val="clear" w:color="auto" w:fill="FFFFFF"/>
        </w:rPr>
        <w:t>2020年度本部门机关运行经费支出</w:t>
      </w:r>
      <w:r w:rsidR="00D73ACF">
        <w:rPr>
          <w:rFonts w:ascii="宋体" w:eastAsia="宋体" w:hAnsi="宋体" w:cs="宋体"/>
          <w:color w:val="333333"/>
          <w:shd w:val="clear" w:color="auto" w:fill="FFFFFF"/>
        </w:rPr>
        <w:t>155.62</w:t>
      </w:r>
      <w:r>
        <w:rPr>
          <w:rFonts w:ascii="宋体" w:eastAsia="宋体" w:hAnsi="宋体" w:cs="宋体" w:hint="eastAsia"/>
          <w:color w:val="333333"/>
          <w:shd w:val="clear" w:color="auto" w:fill="FFFFFF"/>
        </w:rPr>
        <w:t>万元</w:t>
      </w:r>
      <w:r w:rsidR="00CD55EF">
        <w:rPr>
          <w:rFonts w:ascii="宋体" w:eastAsia="宋体" w:hAnsi="宋体" w:cs="宋体" w:hint="eastAsia"/>
          <w:color w:val="333333"/>
          <w:shd w:val="clear" w:color="auto" w:fill="FFFFFF"/>
        </w:rPr>
        <w:t>，机关运行经费主要用于办公费、公务车运行维护费、信息网络购置更新费。</w:t>
      </w:r>
      <w:r w:rsidR="00D73ACF" w:rsidRPr="00D73ACF">
        <w:rPr>
          <w:rFonts w:ascii="宋体" w:eastAsia="宋体" w:hAnsi="宋体" w:cs="宋体" w:hint="eastAsia"/>
          <w:color w:val="333333"/>
          <w:shd w:val="clear" w:color="auto" w:fill="FFFFFF"/>
        </w:rPr>
        <w:t>机关运行经费较上年决算数增加48.35万元，增长45.1%</w:t>
      </w:r>
      <w:r w:rsidRPr="00D26102">
        <w:rPr>
          <w:rFonts w:ascii="宋体" w:eastAsia="宋体" w:hAnsi="宋体" w:cs="宋体" w:hint="eastAsia"/>
          <w:color w:val="333333"/>
          <w:shd w:val="clear" w:color="auto" w:fill="FFFFFF"/>
        </w:rPr>
        <w:t>，</w:t>
      </w:r>
      <w:r w:rsidR="00CD55EF">
        <w:rPr>
          <w:rFonts w:ascii="宋体" w:eastAsia="宋体" w:hAnsi="宋体" w:cs="宋体" w:hint="eastAsia"/>
          <w:color w:val="333333"/>
          <w:shd w:val="clear" w:color="auto" w:fill="FFFFFF"/>
        </w:rPr>
        <w:t>主要原因是</w:t>
      </w:r>
      <w:r>
        <w:rPr>
          <w:rFonts w:ascii="宋体" w:eastAsia="宋体" w:hAnsi="宋体" w:cs="宋体"/>
          <w:color w:val="333333"/>
          <w:shd w:val="clear" w:color="auto" w:fill="FFFFFF"/>
        </w:rPr>
        <w:t>新冠疫情</w:t>
      </w:r>
      <w:r w:rsidR="00223D2B">
        <w:rPr>
          <w:rFonts w:ascii="宋体" w:eastAsia="宋体" w:hAnsi="宋体" w:cs="宋体" w:hint="eastAsia"/>
          <w:color w:val="333333"/>
          <w:shd w:val="clear" w:color="auto" w:fill="FFFFFF"/>
        </w:rPr>
        <w:t>影响。</w:t>
      </w:r>
    </w:p>
    <w:p w:rsidR="00A131BA" w:rsidRPr="001D03DF" w:rsidRDefault="00D73ACF">
      <w:pPr>
        <w:pStyle w:val="a3"/>
        <w:widowControl/>
        <w:spacing w:beforeAutospacing="0" w:after="180" w:afterAutospacing="0" w:line="515" w:lineRule="atLeast"/>
        <w:ind w:firstLine="420"/>
        <w:rPr>
          <w:rFonts w:ascii="宋体" w:eastAsia="宋体" w:hAnsi="宋体" w:cs="宋体"/>
        </w:rPr>
      </w:pPr>
      <w:r w:rsidRPr="00D73ACF">
        <w:rPr>
          <w:rFonts w:ascii="宋体" w:eastAsia="宋体" w:hAnsi="宋体" w:cs="宋体" w:hint="eastAsia"/>
          <w:color w:val="333333"/>
          <w:shd w:val="clear" w:color="auto" w:fill="FFFFFF"/>
        </w:rPr>
        <w:t>本年度会议费支出4.47万元，较上年决算数减少1.06万元，下降19.2%，</w:t>
      </w:r>
      <w:r w:rsidR="00CD55EF">
        <w:rPr>
          <w:rFonts w:ascii="宋体" w:eastAsia="宋体" w:hAnsi="宋体" w:cs="宋体" w:hint="eastAsia"/>
          <w:color w:val="333333"/>
          <w:shd w:val="clear" w:color="auto" w:fill="FFFFFF"/>
        </w:rPr>
        <w:t>主要原因是</w:t>
      </w:r>
      <w:r w:rsidR="00223D2B">
        <w:rPr>
          <w:rFonts w:ascii="宋体" w:eastAsia="宋体" w:hAnsi="宋体" w:cs="宋体" w:hint="eastAsia"/>
          <w:color w:val="333333"/>
          <w:shd w:val="clear" w:color="auto" w:fill="FFFFFF"/>
        </w:rPr>
        <w:t>受新冠</w:t>
      </w:r>
      <w:r w:rsidR="00223D2B">
        <w:rPr>
          <w:rFonts w:ascii="宋体" w:eastAsia="宋体" w:hAnsi="宋体" w:cs="宋体"/>
          <w:color w:val="333333"/>
          <w:shd w:val="clear" w:color="auto" w:fill="FFFFFF"/>
        </w:rPr>
        <w:t>疫情影响，减少</w:t>
      </w:r>
      <w:r w:rsidR="00223D2B">
        <w:rPr>
          <w:rFonts w:ascii="宋体" w:eastAsia="宋体" w:hAnsi="宋体" w:cs="宋体" w:hint="eastAsia"/>
          <w:color w:val="333333"/>
          <w:shd w:val="clear" w:color="auto" w:fill="FFFFFF"/>
        </w:rPr>
        <w:t>会议</w:t>
      </w:r>
      <w:r w:rsidR="00223D2B">
        <w:rPr>
          <w:rFonts w:ascii="宋体" w:eastAsia="宋体" w:hAnsi="宋体" w:cs="宋体"/>
          <w:color w:val="333333"/>
          <w:shd w:val="clear" w:color="auto" w:fill="FFFFFF"/>
        </w:rPr>
        <w:t>规模和次数</w:t>
      </w:r>
      <w:r w:rsidR="00CD55EF">
        <w:rPr>
          <w:rFonts w:ascii="宋体" w:eastAsia="宋体" w:hAnsi="宋体" w:cs="宋体" w:hint="eastAsia"/>
          <w:color w:val="333333"/>
          <w:shd w:val="clear" w:color="auto" w:fill="FFFFFF"/>
        </w:rPr>
        <w:t>。</w:t>
      </w:r>
      <w:r w:rsidRPr="00D73ACF">
        <w:rPr>
          <w:rFonts w:ascii="宋体" w:eastAsia="宋体" w:hAnsi="宋体" w:cs="宋体" w:hint="eastAsia"/>
          <w:color w:val="333333"/>
          <w:shd w:val="clear" w:color="auto" w:fill="FFFFFF"/>
        </w:rPr>
        <w:t>本年度培训费支出 25.20万元，较上年决算数增加10.45万元，增长70.8%</w:t>
      </w:r>
      <w:r w:rsidR="00CD55EF">
        <w:rPr>
          <w:rFonts w:ascii="宋体" w:eastAsia="宋体" w:hAnsi="宋体" w:cs="宋体" w:hint="eastAsia"/>
          <w:color w:val="333333"/>
          <w:shd w:val="clear" w:color="auto" w:fill="FFFFFF"/>
        </w:rPr>
        <w:t>，主要原因是</w:t>
      </w:r>
      <w:r w:rsidR="001D03DF" w:rsidRPr="001D03DF">
        <w:rPr>
          <w:rFonts w:ascii="宋体" w:eastAsia="宋体" w:hAnsi="宋体" w:cs="宋体" w:hint="eastAsia"/>
          <w:color w:val="333333"/>
          <w:shd w:val="clear" w:color="auto" w:fill="FFFFFF"/>
        </w:rPr>
        <w:t>今年专业</w:t>
      </w:r>
      <w:r w:rsidR="001D03DF">
        <w:rPr>
          <w:rFonts w:ascii="宋体" w:eastAsia="宋体" w:hAnsi="宋体" w:cs="宋体" w:hint="eastAsia"/>
          <w:color w:val="333333"/>
          <w:shd w:val="clear" w:color="auto" w:fill="FFFFFF"/>
        </w:rPr>
        <w:t>学习</w:t>
      </w:r>
      <w:r w:rsidR="001D03DF" w:rsidRPr="001D03DF">
        <w:rPr>
          <w:rFonts w:ascii="宋体" w:eastAsia="宋体" w:hAnsi="宋体" w:cs="宋体"/>
          <w:color w:val="333333"/>
          <w:shd w:val="clear" w:color="auto" w:fill="FFFFFF"/>
        </w:rPr>
        <w:t>培训</w:t>
      </w:r>
      <w:r w:rsidR="001D03DF">
        <w:rPr>
          <w:rFonts w:ascii="宋体" w:eastAsia="宋体" w:hAnsi="宋体" w:cs="宋体" w:hint="eastAsia"/>
          <w:color w:val="333333"/>
          <w:shd w:val="clear" w:color="auto" w:fill="FFFFFF"/>
        </w:rPr>
        <w:t>增多</w:t>
      </w:r>
      <w:r w:rsidR="001D03DF" w:rsidRPr="001D03DF">
        <w:rPr>
          <w:rFonts w:ascii="宋体" w:eastAsia="宋体" w:hAnsi="宋体" w:cs="宋体" w:hint="eastAsia"/>
          <w:color w:val="333333"/>
          <w:shd w:val="clear" w:color="auto" w:fill="FFFFFF"/>
        </w:rPr>
        <w:t>。</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（二）国有资产占用情况说明</w:t>
      </w:r>
    </w:p>
    <w:p w:rsidR="00A131BA" w:rsidRDefault="00F00230">
      <w:pPr>
        <w:pStyle w:val="a3"/>
        <w:widowControl/>
        <w:spacing w:beforeAutospacing="0" w:after="180" w:afterAutospacing="0" w:line="515" w:lineRule="atLeast"/>
        <w:ind w:firstLine="420"/>
        <w:rPr>
          <w:rFonts w:ascii="宋体" w:eastAsia="宋体" w:hAnsi="宋体" w:cs="宋体"/>
        </w:rPr>
      </w:pPr>
      <w:r w:rsidRPr="00F00230">
        <w:rPr>
          <w:rFonts w:ascii="宋体" w:eastAsia="宋体" w:hAnsi="宋体" w:cs="宋体" w:hint="eastAsia"/>
          <w:color w:val="333333"/>
          <w:shd w:val="clear" w:color="auto" w:fill="FFFFFF"/>
        </w:rPr>
        <w:t>截至2020年12月31日，本部门共有车辆</w:t>
      </w:r>
      <w:r w:rsidR="00D73ACF">
        <w:rPr>
          <w:rFonts w:ascii="宋体" w:eastAsia="宋体" w:hAnsi="宋体" w:cs="宋体"/>
          <w:color w:val="333333"/>
          <w:shd w:val="clear" w:color="auto" w:fill="FFFFFF"/>
        </w:rPr>
        <w:t>9</w:t>
      </w:r>
      <w:r w:rsidRPr="00F00230">
        <w:rPr>
          <w:rFonts w:ascii="宋体" w:eastAsia="宋体" w:hAnsi="宋体" w:cs="宋体" w:hint="eastAsia"/>
          <w:color w:val="333333"/>
          <w:shd w:val="clear" w:color="auto" w:fill="FFFFFF"/>
        </w:rPr>
        <w:t>辆，其中，副部（省）级及以上领导用车0辆、主要领导干部用车0辆、机要通信用车0辆、应急保障用车</w:t>
      </w:r>
      <w:r w:rsidR="00D73ACF">
        <w:rPr>
          <w:rFonts w:ascii="宋体" w:eastAsia="宋体" w:hAnsi="宋体" w:cs="宋体"/>
          <w:color w:val="333333"/>
          <w:shd w:val="clear" w:color="auto" w:fill="FFFFFF"/>
        </w:rPr>
        <w:t>9</w:t>
      </w:r>
      <w:r w:rsidRPr="00F00230">
        <w:rPr>
          <w:rFonts w:ascii="宋体" w:eastAsia="宋体" w:hAnsi="宋体" w:cs="宋体" w:hint="eastAsia"/>
          <w:color w:val="333333"/>
          <w:shd w:val="clear" w:color="auto" w:fill="FFFFFF"/>
        </w:rPr>
        <w:t>辆、执法执勤用车0辆，特种专业技术用车10辆，离退休干部用车0辆，其他用车0</w:t>
      </w:r>
      <w:r>
        <w:rPr>
          <w:rFonts w:ascii="宋体" w:eastAsia="宋体" w:hAnsi="宋体" w:cs="宋体" w:hint="eastAsia"/>
          <w:color w:val="333333"/>
          <w:shd w:val="clear" w:color="auto" w:fill="FFFFFF"/>
        </w:rPr>
        <w:t>辆</w:t>
      </w:r>
      <w:r w:rsidR="00CD55EF">
        <w:rPr>
          <w:rFonts w:ascii="宋体" w:eastAsia="宋体" w:hAnsi="宋体" w:cs="宋体" w:hint="eastAsia"/>
          <w:color w:val="333333"/>
          <w:shd w:val="clear" w:color="auto" w:fill="FFFFFF"/>
        </w:rPr>
        <w:t>。</w:t>
      </w:r>
      <w:r w:rsidRPr="00F00230">
        <w:rPr>
          <w:rFonts w:ascii="宋体" w:eastAsia="宋体" w:hAnsi="宋体" w:cs="宋体" w:hint="eastAsia"/>
          <w:color w:val="333333"/>
          <w:shd w:val="clear" w:color="auto" w:fill="FFFFFF"/>
        </w:rPr>
        <w:t>单价50万元（含）以上通用设备</w:t>
      </w:r>
      <w:r w:rsidR="00D73ACF">
        <w:rPr>
          <w:rFonts w:ascii="宋体" w:eastAsia="宋体" w:hAnsi="宋体" w:cs="宋体"/>
          <w:color w:val="333333"/>
          <w:shd w:val="clear" w:color="auto" w:fill="FFFFFF"/>
        </w:rPr>
        <w:t>0</w:t>
      </w:r>
      <w:r w:rsidRPr="00F00230">
        <w:rPr>
          <w:rFonts w:ascii="宋体" w:eastAsia="宋体" w:hAnsi="宋体" w:cs="宋体" w:hint="eastAsia"/>
          <w:color w:val="333333"/>
          <w:shd w:val="clear" w:color="auto" w:fill="FFFFFF"/>
        </w:rPr>
        <w:t>台（套），单价100万元（含）以上专用设备</w:t>
      </w:r>
      <w:r w:rsidR="00D73ACF">
        <w:rPr>
          <w:rFonts w:ascii="宋体" w:eastAsia="宋体" w:hAnsi="宋体" w:cs="宋体"/>
          <w:color w:val="333333"/>
          <w:shd w:val="clear" w:color="auto" w:fill="FFFFFF"/>
        </w:rPr>
        <w:t>0</w:t>
      </w:r>
      <w:r w:rsidRPr="00F00230">
        <w:rPr>
          <w:rFonts w:ascii="宋体" w:eastAsia="宋体" w:hAnsi="宋体" w:cs="宋体" w:hint="eastAsia"/>
          <w:color w:val="333333"/>
          <w:shd w:val="clear" w:color="auto" w:fill="FFFFFF"/>
        </w:rPr>
        <w:t>台（套）。</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（三）政府采购支出情况说明</w:t>
      </w:r>
    </w:p>
    <w:p w:rsidR="00A131BA" w:rsidRDefault="00480784">
      <w:pPr>
        <w:pStyle w:val="a3"/>
        <w:widowControl/>
        <w:spacing w:beforeAutospacing="0" w:after="180" w:afterAutospacing="0" w:line="515" w:lineRule="atLeast"/>
        <w:ind w:firstLine="420"/>
        <w:rPr>
          <w:rFonts w:ascii="宋体" w:eastAsia="宋体" w:hAnsi="宋体" w:cs="宋体"/>
        </w:rPr>
      </w:pPr>
      <w:r w:rsidRPr="00480784">
        <w:rPr>
          <w:rFonts w:ascii="宋体" w:eastAsia="宋体" w:hAnsi="宋体" w:cs="宋体" w:hint="eastAsia"/>
          <w:color w:val="333333"/>
          <w:shd w:val="clear" w:color="auto" w:fill="FFFFFF"/>
        </w:rPr>
        <w:t>2020年度本部门政府采购支出总额2.48万元，其中：政府采购货物支出2.48万元、政府采购工程支出0.00万元、政府采购服务支出0.00万元。授予中小企业合同金额2.48万元，占政府采购支出总额的100%，其中：授予小微企业合同金额 2.48万元，占政府采购支出总额的100%。</w:t>
      </w:r>
      <w:r w:rsidR="00CD55EF">
        <w:rPr>
          <w:rFonts w:ascii="宋体" w:eastAsia="宋体" w:hAnsi="宋体" w:cs="宋体" w:hint="eastAsia"/>
          <w:color w:val="333333"/>
          <w:shd w:val="clear" w:color="auto" w:fill="FFFFFF"/>
        </w:rPr>
        <w:t>主要用于采购办公电子电气设备、办公家具、办公耗材等。</w:t>
      </w:r>
    </w:p>
    <w:p w:rsidR="00A131BA" w:rsidRDefault="00CD55EF">
      <w:pPr>
        <w:pStyle w:val="a3"/>
        <w:widowControl/>
        <w:spacing w:beforeAutospacing="0" w:after="180" w:afterAutospacing="0" w:line="515" w:lineRule="atLeast"/>
        <w:ind w:firstLine="420"/>
        <w:rPr>
          <w:rFonts w:ascii="宋体" w:eastAsia="宋体" w:hAnsi="宋体" w:cs="宋体"/>
        </w:rPr>
      </w:pPr>
      <w:r>
        <w:rPr>
          <w:rStyle w:val="a4"/>
          <w:rFonts w:ascii="宋体" w:eastAsia="宋体" w:hAnsi="宋体" w:cs="宋体" w:hint="eastAsia"/>
          <w:color w:val="333333"/>
          <w:shd w:val="clear" w:color="auto" w:fill="FFFFFF"/>
        </w:rPr>
        <w:t>五、预算绩效管理情况说明</w:t>
      </w:r>
    </w:p>
    <w:p w:rsidR="004F0699" w:rsidRPr="00311001" w:rsidRDefault="004F0699">
      <w:pPr>
        <w:pStyle w:val="a3"/>
        <w:widowControl/>
        <w:spacing w:beforeAutospacing="0" w:after="180" w:afterAutospacing="0" w:line="515" w:lineRule="atLeast"/>
        <w:ind w:firstLine="420"/>
        <w:rPr>
          <w:rFonts w:ascii="宋体" w:eastAsia="宋体" w:hAnsi="宋体" w:cs="宋体"/>
          <w:shd w:val="clear" w:color="auto" w:fill="FFFFFF"/>
        </w:rPr>
      </w:pPr>
      <w:r w:rsidRPr="00311001">
        <w:rPr>
          <w:rFonts w:ascii="宋体" w:eastAsia="宋体" w:hAnsi="宋体" w:cs="宋体" w:hint="eastAsia"/>
          <w:shd w:val="clear" w:color="auto" w:fill="FFFFFF"/>
        </w:rPr>
        <w:t>（一）预算绩效管理工作开展情况</w:t>
      </w:r>
    </w:p>
    <w:p w:rsidR="004F0699" w:rsidRPr="00311001" w:rsidRDefault="004F0699">
      <w:pPr>
        <w:pStyle w:val="a3"/>
        <w:widowControl/>
        <w:spacing w:beforeAutospacing="0" w:after="180" w:afterAutospacing="0" w:line="515" w:lineRule="atLeast"/>
        <w:ind w:firstLine="420"/>
        <w:rPr>
          <w:rFonts w:ascii="宋体" w:eastAsia="宋体" w:hAnsi="宋体" w:cs="宋体"/>
          <w:shd w:val="clear" w:color="auto" w:fill="FFFFFF"/>
        </w:rPr>
      </w:pPr>
      <w:r w:rsidRPr="00311001">
        <w:rPr>
          <w:rFonts w:ascii="宋体" w:eastAsia="宋体" w:hAnsi="宋体" w:cs="宋体" w:hint="eastAsia"/>
          <w:shd w:val="clear" w:color="auto" w:fill="FFFFFF"/>
        </w:rPr>
        <w:lastRenderedPageBreak/>
        <w:t>根据预算绩效管理要求，年初编制绩效目标项目28个，涉及资金15910万元。本部门对28个项目开展了绩效自评，涉及资金15910万元。</w:t>
      </w:r>
    </w:p>
    <w:p w:rsidR="004F0699" w:rsidRPr="00311001" w:rsidRDefault="004F0699">
      <w:pPr>
        <w:pStyle w:val="a3"/>
        <w:widowControl/>
        <w:spacing w:beforeAutospacing="0" w:after="180" w:afterAutospacing="0" w:line="515" w:lineRule="atLeast"/>
        <w:ind w:firstLine="420"/>
        <w:rPr>
          <w:rFonts w:ascii="宋体" w:eastAsia="宋体" w:hAnsi="宋体" w:cs="宋体"/>
          <w:shd w:val="clear" w:color="auto" w:fill="FFFFFF"/>
        </w:rPr>
      </w:pPr>
      <w:r w:rsidRPr="00311001">
        <w:rPr>
          <w:rFonts w:ascii="宋体" w:eastAsia="宋体" w:hAnsi="宋体" w:cs="宋体" w:hint="eastAsia"/>
          <w:shd w:val="clear" w:color="auto" w:fill="FFFFFF"/>
        </w:rPr>
        <w:t>（二）绩效目标自评结果</w:t>
      </w:r>
    </w:p>
    <w:p w:rsidR="004F0699" w:rsidRPr="00311001" w:rsidRDefault="004F0699">
      <w:pPr>
        <w:pStyle w:val="a3"/>
        <w:widowControl/>
        <w:spacing w:beforeAutospacing="0" w:after="180" w:afterAutospacing="0" w:line="515" w:lineRule="atLeast"/>
        <w:ind w:firstLine="420"/>
        <w:rPr>
          <w:rFonts w:ascii="宋体" w:eastAsia="宋体" w:hAnsi="宋体" w:cs="宋体"/>
          <w:shd w:val="clear" w:color="auto" w:fill="FFFFFF"/>
        </w:rPr>
      </w:pPr>
      <w:bookmarkStart w:id="9" w:name="_Toc21334_WPSOffice_Level1"/>
      <w:bookmarkStart w:id="10" w:name="_Toc20833_WPSOffice_Level1"/>
      <w:bookmarkEnd w:id="9"/>
      <w:bookmarkEnd w:id="10"/>
      <w:r w:rsidRPr="00311001">
        <w:rPr>
          <w:rFonts w:ascii="宋体" w:eastAsia="宋体" w:hAnsi="宋体" w:cs="宋体" w:hint="eastAsia"/>
          <w:shd w:val="clear" w:color="auto" w:fill="FFFFFF"/>
        </w:rPr>
        <w:t>根据年初设定的绩效目标，基本公共卫生服务项目自评得分为98分。主要产出和效果：一是对居民健康问题实施干预措施，减少主要健康危险因素；二是有效预防和控制主要传染病及慢性病，有效应对突发公共卫生事件，保障全区居民平等的享有基本公共卫生服务。发现的问题及原因：一是各中心服务质量发展不平衡。个别中心对项目管理比较松散，对自查、整改等环节落实不细。基本公卫、基本医疗融合程度不高，慢性病等重点疾病管理效果有待提高；二是信息化建设发展不充分。信息系统集成度不够，信息孤岛现象依然存在。未与三甲医院信息系统实现无缝对接，导致社区医院回访脱节。下一步改进措施：一是加强宣传引导，进一步树立大健康大卫生理念，强化组织管理，加强部门协同配合，加强与市级医院沟通联系；二是加强培训督导，开展规范培训，提升社区工作人员工作能力和水平，促进服务质量均衡发展。严格落实督导考核，强化绩效管理，确保项目服务落到实处；三是加强信息化建设，畅通信息交换渠道，整合信息系统，搭建信息平台，提高医生工作效率，增强居民服务体验。</w:t>
      </w:r>
    </w:p>
    <w:p w:rsidR="00A131BA" w:rsidRDefault="00CD55EF">
      <w:pPr>
        <w:pStyle w:val="a3"/>
        <w:widowControl/>
        <w:spacing w:beforeAutospacing="0" w:after="180" w:afterAutospacing="0" w:line="515" w:lineRule="atLeast"/>
        <w:ind w:firstLine="420"/>
        <w:rPr>
          <w:rFonts w:ascii="宋体" w:eastAsia="宋体" w:hAnsi="宋体" w:cs="宋体"/>
        </w:rPr>
      </w:pPr>
      <w:r>
        <w:rPr>
          <w:rStyle w:val="a4"/>
          <w:rFonts w:ascii="宋体" w:eastAsia="宋体" w:hAnsi="宋体" w:cs="宋体" w:hint="eastAsia"/>
          <w:color w:val="333333"/>
          <w:shd w:val="clear" w:color="auto" w:fill="FFFFFF"/>
        </w:rPr>
        <w:t>六、专业名词解释</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（一）财政拨款收入：指本年度从本级财政部门取得的财政拨款，包括一般公共预算财政拨款和政府性基金预算财政拨款。</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（二）事业收入：指事业单位开展专业业务活动及其辅助活动取得的收入；事业单位收到的财政专户实际核拨的教育收费等资金在此反映。</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（三）经营收入：指事业单位在专业业务活动及其辅助活动之外开展非独立核算经营活动取得的收入。</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lastRenderedPageBreak/>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（六）年初结转和结余：指单位上年结转本年使用的基本支出结转、项目支出结转和结余、经营结余。不包括事业单位净资产项下的事业基金和专用基金。</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（八）年末结转和结余：指单位结转下年的基本支出结转、项目支出结转和结余、经营结余。不包括事业单位净资产项下的事业基金和专用基金。</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（十）项目支出：指在基本支出之外为完成特定行政任务和事业发展目标所发生的支出。</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lastRenderedPageBreak/>
        <w:t>（十一）经营支出：指事业单位在专业业务活动及其辅助活动之外开展非独立核算经营活动发生的支出。</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十三）机关运行经费：为保障行政单位（含参照公务员法管理的事业单位）运行用于购买货物和服务等的各项公用经费，包括办公及印刷费、邮电费、差旅费、会议费、日常维护费、专用材料及一般设备购置费、办公用房水电费、办公用房取暖费、办公用房物业管理费、公务用车运行维护费以及其他费用。</w:t>
      </w:r>
    </w:p>
    <w:p w:rsidR="00A131BA" w:rsidRDefault="00CD55EF">
      <w:pPr>
        <w:pStyle w:val="a3"/>
        <w:widowControl/>
        <w:spacing w:beforeAutospacing="0" w:after="180" w:afterAutospacing="0" w:line="515" w:lineRule="atLeast"/>
        <w:ind w:firstLine="420"/>
        <w:rPr>
          <w:rFonts w:ascii="宋体" w:eastAsia="宋体" w:hAnsi="宋体" w:cs="宋体"/>
        </w:rPr>
      </w:pPr>
      <w:bookmarkStart w:id="11" w:name="_Toc27823_WPSOffice_Level1"/>
      <w:bookmarkStart w:id="12" w:name="_Toc3677_WPSOffice_Level1"/>
      <w:bookmarkEnd w:id="11"/>
      <w:bookmarkEnd w:id="12"/>
      <w:r>
        <w:rPr>
          <w:rStyle w:val="a4"/>
          <w:rFonts w:ascii="宋体" w:eastAsia="宋体" w:hAnsi="宋体" w:cs="宋体" w:hint="eastAsia"/>
          <w:color w:val="333333"/>
          <w:shd w:val="clear" w:color="auto" w:fill="FFFFFF"/>
        </w:rPr>
        <w:t>七、决算公开联系方式及信息反馈渠道</w:t>
      </w:r>
    </w:p>
    <w:p w:rsidR="00A131BA" w:rsidRDefault="00CD55EF">
      <w:pPr>
        <w:pStyle w:val="a3"/>
        <w:widowControl/>
        <w:spacing w:beforeAutospacing="0" w:after="180" w:afterAutospacing="0" w:line="515" w:lineRule="atLeast"/>
        <w:ind w:firstLine="420"/>
        <w:rPr>
          <w:rFonts w:ascii="宋体" w:eastAsia="宋体" w:hAnsi="宋体" w:cs="宋体"/>
        </w:rPr>
      </w:pPr>
      <w:r>
        <w:rPr>
          <w:rFonts w:ascii="宋体" w:eastAsia="宋体" w:hAnsi="宋体" w:cs="宋体" w:hint="eastAsia"/>
          <w:color w:val="333333"/>
          <w:shd w:val="clear" w:color="auto" w:fill="FFFFFF"/>
        </w:rPr>
        <w:t>本单位决算公开信息反馈和联系方式：渝中区卫生健康委员会，邮箱yzqwsjcw@163.com，联系电话：63765146。</w:t>
      </w:r>
    </w:p>
    <w:p w:rsidR="00A131BA" w:rsidRDefault="00A131BA"/>
    <w:sectPr w:rsidR="00A131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3F" w:rsidRDefault="0020473F" w:rsidP="00EA5E2D">
      <w:r>
        <w:separator/>
      </w:r>
    </w:p>
  </w:endnote>
  <w:endnote w:type="continuationSeparator" w:id="0">
    <w:p w:rsidR="0020473F" w:rsidRDefault="0020473F" w:rsidP="00EA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微软雅黑">
    <w:charset w:val="86"/>
    <w:family w:val="swiss"/>
    <w:pitch w:val="variable"/>
    <w:sig w:usb0="80000287" w:usb1="28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3F" w:rsidRDefault="0020473F" w:rsidP="00EA5E2D">
      <w:r>
        <w:separator/>
      </w:r>
    </w:p>
  </w:footnote>
  <w:footnote w:type="continuationSeparator" w:id="0">
    <w:p w:rsidR="0020473F" w:rsidRDefault="0020473F" w:rsidP="00EA5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A4EEA"/>
    <w:rsid w:val="00050A49"/>
    <w:rsid w:val="00070E77"/>
    <w:rsid w:val="000904A9"/>
    <w:rsid w:val="000C5893"/>
    <w:rsid w:val="000C761D"/>
    <w:rsid w:val="0010605C"/>
    <w:rsid w:val="00120EE0"/>
    <w:rsid w:val="00152DDD"/>
    <w:rsid w:val="00153549"/>
    <w:rsid w:val="00196BA9"/>
    <w:rsid w:val="001A5274"/>
    <w:rsid w:val="001B181D"/>
    <w:rsid w:val="001B4847"/>
    <w:rsid w:val="001D03DF"/>
    <w:rsid w:val="0020473F"/>
    <w:rsid w:val="00220CFC"/>
    <w:rsid w:val="00223D2B"/>
    <w:rsid w:val="0022492B"/>
    <w:rsid w:val="0022775B"/>
    <w:rsid w:val="00266A19"/>
    <w:rsid w:val="00311001"/>
    <w:rsid w:val="0032242D"/>
    <w:rsid w:val="0035688B"/>
    <w:rsid w:val="003605F6"/>
    <w:rsid w:val="00380C56"/>
    <w:rsid w:val="00422459"/>
    <w:rsid w:val="00443D4B"/>
    <w:rsid w:val="00454E33"/>
    <w:rsid w:val="00480784"/>
    <w:rsid w:val="00485AB0"/>
    <w:rsid w:val="004F0699"/>
    <w:rsid w:val="0051337F"/>
    <w:rsid w:val="005356C6"/>
    <w:rsid w:val="00547368"/>
    <w:rsid w:val="0055293C"/>
    <w:rsid w:val="005653EA"/>
    <w:rsid w:val="005A21C9"/>
    <w:rsid w:val="005C3D8D"/>
    <w:rsid w:val="005E1736"/>
    <w:rsid w:val="00602EE6"/>
    <w:rsid w:val="00603ECF"/>
    <w:rsid w:val="00614B6F"/>
    <w:rsid w:val="00623EAF"/>
    <w:rsid w:val="00626642"/>
    <w:rsid w:val="006764B6"/>
    <w:rsid w:val="00742428"/>
    <w:rsid w:val="00752019"/>
    <w:rsid w:val="00796E8F"/>
    <w:rsid w:val="007C02E2"/>
    <w:rsid w:val="00814224"/>
    <w:rsid w:val="008655DD"/>
    <w:rsid w:val="0087024B"/>
    <w:rsid w:val="00877BAF"/>
    <w:rsid w:val="00914374"/>
    <w:rsid w:val="009246EB"/>
    <w:rsid w:val="009300D4"/>
    <w:rsid w:val="009923E7"/>
    <w:rsid w:val="00A131BA"/>
    <w:rsid w:val="00A43F76"/>
    <w:rsid w:val="00A470F1"/>
    <w:rsid w:val="00A75EA4"/>
    <w:rsid w:val="00A766F6"/>
    <w:rsid w:val="00AE79AB"/>
    <w:rsid w:val="00B342F2"/>
    <w:rsid w:val="00B56100"/>
    <w:rsid w:val="00B82B26"/>
    <w:rsid w:val="00BF12DF"/>
    <w:rsid w:val="00C509E8"/>
    <w:rsid w:val="00C570B6"/>
    <w:rsid w:val="00C9256A"/>
    <w:rsid w:val="00CA5EC0"/>
    <w:rsid w:val="00CB3846"/>
    <w:rsid w:val="00CD55EF"/>
    <w:rsid w:val="00D04E1E"/>
    <w:rsid w:val="00D1397A"/>
    <w:rsid w:val="00D26102"/>
    <w:rsid w:val="00D600F7"/>
    <w:rsid w:val="00D67B55"/>
    <w:rsid w:val="00D73ACF"/>
    <w:rsid w:val="00D8594F"/>
    <w:rsid w:val="00E17A54"/>
    <w:rsid w:val="00EA5E2D"/>
    <w:rsid w:val="00EC1561"/>
    <w:rsid w:val="00F00230"/>
    <w:rsid w:val="04072BA2"/>
    <w:rsid w:val="075F6EEF"/>
    <w:rsid w:val="0F9A74BD"/>
    <w:rsid w:val="10202920"/>
    <w:rsid w:val="16BD2A03"/>
    <w:rsid w:val="17DB21FC"/>
    <w:rsid w:val="19C10FF3"/>
    <w:rsid w:val="22D61C4F"/>
    <w:rsid w:val="27911C72"/>
    <w:rsid w:val="2E3762BD"/>
    <w:rsid w:val="31676958"/>
    <w:rsid w:val="35DA4EEA"/>
    <w:rsid w:val="39017CDC"/>
    <w:rsid w:val="41D60758"/>
    <w:rsid w:val="42453E9D"/>
    <w:rsid w:val="43C66B2F"/>
    <w:rsid w:val="46961050"/>
    <w:rsid w:val="48D25E6E"/>
    <w:rsid w:val="49D26EDB"/>
    <w:rsid w:val="4EC42E9D"/>
    <w:rsid w:val="546D559D"/>
    <w:rsid w:val="5520004D"/>
    <w:rsid w:val="60F05021"/>
    <w:rsid w:val="65335575"/>
    <w:rsid w:val="6D9D52BD"/>
    <w:rsid w:val="6FBD0443"/>
    <w:rsid w:val="7B537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326B3"/>
  <w15:docId w15:val="{8F9FE0CC-21AF-4DA4-B4C7-38D20D69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EA5E2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A5E2D"/>
    <w:rPr>
      <w:rFonts w:asciiTheme="minorHAnsi" w:eastAsiaTheme="minorEastAsia" w:hAnsiTheme="minorHAnsi" w:cstheme="minorBidi"/>
      <w:kern w:val="2"/>
      <w:sz w:val="18"/>
      <w:szCs w:val="18"/>
    </w:rPr>
  </w:style>
  <w:style w:type="paragraph" w:styleId="a7">
    <w:name w:val="footer"/>
    <w:basedOn w:val="a"/>
    <w:link w:val="a8"/>
    <w:rsid w:val="00EA5E2D"/>
    <w:pPr>
      <w:tabs>
        <w:tab w:val="center" w:pos="4153"/>
        <w:tab w:val="right" w:pos="8306"/>
      </w:tabs>
      <w:snapToGrid w:val="0"/>
      <w:jc w:val="left"/>
    </w:pPr>
    <w:rPr>
      <w:sz w:val="18"/>
      <w:szCs w:val="18"/>
    </w:rPr>
  </w:style>
  <w:style w:type="character" w:customStyle="1" w:styleId="a8">
    <w:name w:val="页脚 字符"/>
    <w:basedOn w:val="a0"/>
    <w:link w:val="a7"/>
    <w:rsid w:val="00EA5E2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0A0EC-21C1-4AA1-AFDC-F9B3BC5D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908</Words>
  <Characters>5176</Characters>
  <Application>Microsoft Office Word</Application>
  <DocSecurity>0</DocSecurity>
  <Lines>43</Lines>
  <Paragraphs>12</Paragraphs>
  <ScaleCrop>false</ScaleCrop>
  <Company>Microsoft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席林</dc:creator>
  <cp:lastModifiedBy>LY</cp:lastModifiedBy>
  <cp:revision>68</cp:revision>
  <dcterms:created xsi:type="dcterms:W3CDTF">2021-05-26T13:30:00Z</dcterms:created>
  <dcterms:modified xsi:type="dcterms:W3CDTF">2021-09-01T07:00:00Z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DC97C3AACDCC487DB1E911F399C3AD83</vt:lpwstr>
  </property>
</Properties>
</file>