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eastAsia="zh-CN"/>
        </w:rPr>
        <w:t>中共重庆市渝中区两路口街道工作委员会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eastAsia="zh-CN"/>
        </w:rPr>
        <w:t>关于成立新时代文明实践工作领导小组的通</w:t>
      </w:r>
      <w:r>
        <w:rPr>
          <w:rFonts w:hint="eastAsia"/>
          <w:b/>
          <w:bCs w:val="0"/>
          <w:lang w:val="en-US" w:eastAsia="zh-CN"/>
        </w:rPr>
        <w:t xml:space="preserve">  </w:t>
      </w:r>
      <w:r>
        <w:rPr>
          <w:rFonts w:hint="eastAsia"/>
          <w:b/>
          <w:bCs w:val="0"/>
          <w:lang w:eastAsia="zh-CN"/>
        </w:rPr>
        <w:t>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街道各室（队、所）</w:t>
      </w:r>
      <w:r>
        <w:rPr>
          <w:rFonts w:hint="eastAsia" w:eastAsia="方正仿宋_GBK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各社区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62" w:firstLineChars="200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为贯彻落实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区委宣传部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关于建设新时代文明实践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的部署要求，切实加强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新时代文明实践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工作组织领导</w:t>
      </w:r>
      <w:r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经街道党工委研究，决定成立新时代文明实践工作领导小组。领导小组组成人员如下：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组　长：米　佳　街道党工委书记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田　野　街道党工委副书记、办事处主任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张　雄　街道党工委委员、人大工委主任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副组长：胡传龙　街道党工委副书记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母智勇　街道党工委委员、办事处副主任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严　欣　街道党工委委员、纪工委书记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陈贤银　街道党工委委员、办事处副主任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赵卫东　街道党工委委员、办事处副主任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张海波　街道党工委委员、办事处副主任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冉　红　街道党工委组织委员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唐永红　街道党工委宣统委员、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310" w:firstLineChars="10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人大工委副主任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成　员：袁　曦　街道党政办公室主任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李　茜　街道党建工作办公室主任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李方舟　街道经济发展办公室主任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李　乔　街道民政和社区事务办公室负责人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朱清雷　街道平安建设办公室主任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周纪南　街道规划建设管理环保办公室主任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潘艳芳　街道财政办公室副主任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金　磊　街道应急管理办公室主任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董建伟　街道人大工委办公室主任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魏荣生　街道综合行政执法大队队长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　　　　范　娟　街道司法所所长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eastAsia" w:ascii="Times New Roman" w:hAnsi="Times New Roman" w:cs="Times New Roman"/>
          <w:sz w:val="33"/>
          <w:szCs w:val="33"/>
          <w:lang w:eastAsia="zh-CN"/>
        </w:rPr>
      </w:pPr>
      <w:r>
        <w:rPr>
          <w:rFonts w:hint="eastAsia" w:ascii="Times New Roman" w:hAnsi="Times New Roman" w:cs="Times New Roman"/>
          <w:sz w:val="33"/>
          <w:szCs w:val="33"/>
          <w:lang w:eastAsia="zh-CN"/>
        </w:rPr>
        <w:t>程</w:t>
      </w: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3"/>
          <w:szCs w:val="33"/>
          <w:lang w:eastAsia="zh-CN"/>
        </w:rPr>
        <w:t>燕</w:t>
      </w: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3"/>
          <w:szCs w:val="33"/>
          <w:lang w:eastAsia="zh-CN"/>
        </w:rPr>
        <w:t>中山二路社区党委书记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</w:pP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龙顺菊  枇杷山正街社区党委书记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eastAsia" w:cs="Times New Roman"/>
          <w:kern w:val="2"/>
          <w:sz w:val="33"/>
          <w:szCs w:val="33"/>
          <w:lang w:val="en-US" w:eastAsia="zh-CN" w:bidi="ar-SA"/>
        </w:rPr>
      </w:pP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何  锐  重庆村社区党委书记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eastAsia" w:ascii="Times New Roman" w:hAnsi="Times New Roman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>敖庆龙  桂花园新村社区党委书记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eastAsia" w:ascii="Times New Roman" w:hAnsi="Times New Roman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>唐坤蓉  国际村社区党委书记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eastAsia" w:ascii="Times New Roman" w:hAnsi="Times New Roman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>刘春燕  铁路坡社区党委书记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6" w:firstLineChars="600"/>
        <w:textAlignment w:val="auto"/>
        <w:rPr>
          <w:rFonts w:hint="default" w:ascii="Times New Roman" w:hAnsi="Times New Roman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>何伶俐  王家坡社区党委书记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62" w:firstLineChars="200"/>
        <w:textAlignment w:val="auto"/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</w:pPr>
      <w:r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  <w:t>领导小组的主要职责是：</w:t>
      </w: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负责新时代文明实践工作的</w:t>
      </w:r>
      <w:r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  <w:t>统筹协调和组织实施</w:t>
      </w: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等，督促指导街道所、社区站开展新时代文明实践活动，协调解决工作中存在的困难和问题，研究制定有关事宜。</w:t>
      </w:r>
      <w:r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  <w:t>领导小组下设办公室，办公室设在街道党建工作办公室</w:t>
      </w:r>
      <w:r>
        <w:rPr>
          <w:rFonts w:hint="eastAsia" w:eastAsia="方正仿宋_GBK" w:cs="Times New Roman"/>
          <w:kern w:val="2"/>
          <w:sz w:val="33"/>
          <w:szCs w:val="33"/>
          <w:lang w:val="en-US" w:eastAsia="zh-CN" w:bidi="ar-SA"/>
        </w:rPr>
        <w:t>，具体负责日常工作，</w:t>
      </w:r>
      <w:r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  <w:t>办公室主任由</w:t>
      </w: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冉红</w:t>
      </w:r>
      <w:r>
        <w:rPr>
          <w:rFonts w:hint="default" w:eastAsia="方正仿宋_GBK" w:cs="Times New Roman"/>
          <w:kern w:val="2"/>
          <w:sz w:val="33"/>
          <w:szCs w:val="33"/>
          <w:lang w:val="en-US" w:eastAsia="zh-CN" w:bidi="ar-SA"/>
        </w:rPr>
        <w:t>同志兼任</w:t>
      </w:r>
      <w:r>
        <w:rPr>
          <w:rFonts w:hint="eastAsia" w:cs="Times New Roman"/>
          <w:kern w:val="2"/>
          <w:sz w:val="33"/>
          <w:szCs w:val="33"/>
          <w:lang w:val="en-US" w:eastAsia="zh-CN" w:bidi="ar-SA"/>
        </w:rPr>
        <w:t>。</w:t>
      </w:r>
    </w:p>
    <w:p>
      <w:pPr>
        <w:pStyle w:val="3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pStyle w:val="3"/>
        <w:jc w:val="right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中共渝中区两路口街道工作委员会                                                                </w:t>
      </w:r>
    </w:p>
    <w:p>
      <w:pPr>
        <w:pStyle w:val="3"/>
        <w:ind w:firstLine="4634" w:firstLineChars="1400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textWrapping"/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eastAsia="方正仿宋_GBK"/>
          <w:lang w:val="en-US" w:eastAsia="zh-CN"/>
        </w:rPr>
      </w:pPr>
      <w:r>
        <w:rPr>
          <w:rFonts w:hint="eastAsia"/>
          <w:lang w:val="en-US" w:eastAsia="zh-CN"/>
        </w:rPr>
        <w:t>（此件公开发布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038AD"/>
    <w:rsid w:val="0273376D"/>
    <w:rsid w:val="04B97570"/>
    <w:rsid w:val="119177EF"/>
    <w:rsid w:val="15B85154"/>
    <w:rsid w:val="195038AD"/>
    <w:rsid w:val="2892027C"/>
    <w:rsid w:val="30190FFC"/>
    <w:rsid w:val="31075B27"/>
    <w:rsid w:val="38191730"/>
    <w:rsid w:val="412F7697"/>
    <w:rsid w:val="42FB2AFD"/>
    <w:rsid w:val="452E20F2"/>
    <w:rsid w:val="47121FB0"/>
    <w:rsid w:val="49FE799E"/>
    <w:rsid w:val="4C9B3D14"/>
    <w:rsid w:val="4D30407F"/>
    <w:rsid w:val="50BA35DF"/>
    <w:rsid w:val="54270CA2"/>
    <w:rsid w:val="551F0E30"/>
    <w:rsid w:val="69974A64"/>
    <w:rsid w:val="6DEE3B1F"/>
    <w:rsid w:val="6F703BF4"/>
    <w:rsid w:val="705C67B0"/>
    <w:rsid w:val="71F33994"/>
    <w:rsid w:val="731215E0"/>
    <w:rsid w:val="74CF1119"/>
    <w:rsid w:val="77802819"/>
    <w:rsid w:val="7AB65661"/>
    <w:rsid w:val="7C96026D"/>
    <w:rsid w:val="7F3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="方正仿宋_GBK" w:hAnsi="方正仿宋_GBK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jc w:val="left"/>
      <w:outlineLvl w:val="0"/>
    </w:pPr>
    <w:rPr>
      <w:rFonts w:ascii="Times New Roman" w:hAnsi="Times New Roman" w:eastAsia="方正楷体_GBK"/>
      <w:kern w:val="44"/>
    </w:rPr>
  </w:style>
  <w:style w:type="paragraph" w:styleId="4">
    <w:name w:val="heading 2"/>
    <w:basedOn w:val="2"/>
    <w:next w:val="1"/>
    <w:link w:val="9"/>
    <w:unhideWhenUsed/>
    <w:qFormat/>
    <w:uiPriority w:val="0"/>
    <w:pPr>
      <w:keepNext/>
      <w:keepLines/>
      <w:widowControl w:val="0"/>
      <w:spacing w:beforeLines="0" w:beforeAutospacing="0" w:afterLines="0" w:afterAutospacing="0" w:line="594" w:lineRule="exact"/>
      <w:ind w:firstLine="0" w:firstLineChars="0"/>
      <w:jc w:val="center"/>
      <w:outlineLvl w:val="1"/>
    </w:pPr>
    <w:rPr>
      <w:rFonts w:ascii="Times New Roman" w:hAnsi="Times New Roman" w:eastAsia="方正小标宋_GBK"/>
      <w:sz w:val="4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594" w:lineRule="exact"/>
      <w:jc w:val="both"/>
      <w:outlineLvl w:val="9"/>
    </w:pPr>
    <w:rPr>
      <w:rFonts w:ascii="Times New Roman" w:hAnsi="Times New Roman" w:eastAsia="方正仿宋_GBK" w:cs="Times New Roman"/>
      <w:bCs/>
      <w:sz w:val="32"/>
      <w:szCs w:val="24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2 Char"/>
    <w:link w:val="4"/>
    <w:qFormat/>
    <w:uiPriority w:val="0"/>
    <w:rPr>
      <w:rFonts w:ascii="Times New Roman" w:hAnsi="Times New Roman" w:eastAsia="方正小标宋_GBK" w:cs="Times New Roman"/>
      <w:kern w:val="2"/>
      <w:sz w:val="4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2021-08-04T04:10:00Z</dcterms:created>
  <dc:creator>db002</dc:creator>
  <cp:lastModifiedBy>两路口收文人员</cp:lastModifiedBy>
  <cp:lastPrinted>2021-08-04T08:26:00Z</cp:lastPrinted>
  <dcterms:modified xsi:type="dcterms:W3CDTF">2023-12-04T01:57:27Z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