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D40E5">
      <w:pPr>
        <w:pStyle w:val="4"/>
        <w:spacing w:before="0" w:beforeAutospacing="0" w:after="0" w:afterAutospacing="0" w:line="596" w:lineRule="exact"/>
        <w:rPr>
          <w:rFonts w:hint="default" w:ascii="方正小标宋_GBK" w:hAnsi="方正小标宋_GBK" w:eastAsia="方正小标宋_GBK" w:cs="方正小标宋_GBK"/>
          <w:sz w:val="36"/>
          <w:szCs w:val="36"/>
        </w:rPr>
      </w:pPr>
      <w:bookmarkStart w:id="0" w:name="_GoBack"/>
      <w:bookmarkEnd w:id="0"/>
    </w:p>
    <w:p w14:paraId="7CDDA42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ascii="Times New Roman" w:hAnsi="Times New Roman" w:eastAsia="方正小标宋_GBK" w:cs="方正小标宋_GBK"/>
          <w:sz w:val="44"/>
          <w:szCs w:val="44"/>
        </w:rPr>
      </w:pPr>
    </w:p>
    <w:p w14:paraId="40D0C187">
      <w:pPr>
        <w:pStyle w:val="4"/>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中国人民政治协商会议重庆市渝中区委员会办公室（本级）</w:t>
      </w:r>
    </w:p>
    <w:p w14:paraId="117FBB2D">
      <w:pPr>
        <w:pStyle w:val="4"/>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8DE5D7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方正小标宋_GBK"/>
          <w:sz w:val="44"/>
          <w:szCs w:val="44"/>
          <w:shd w:val="clear" w:color="auto" w:fill="FFFFFF"/>
        </w:rPr>
      </w:pPr>
    </w:p>
    <w:p w14:paraId="1D2CEE69">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left="0" w:leftChars="0" w:firstLine="640" w:firstLineChars="200"/>
        <w:textAlignment w:val="auto"/>
        <w:rPr>
          <w:rFonts w:hint="eastAsia" w:ascii="Times New Roman" w:hAnsi="Times New Roman" w:eastAsia="方正楷体_GBK" w:cs="方正楷体_GBK"/>
          <w:b w:val="0"/>
          <w:bCs w:val="0"/>
          <w:color w:val="auto"/>
          <w:kern w:val="0"/>
          <w:sz w:val="32"/>
          <w:szCs w:val="32"/>
          <w:lang w:eastAsia="zh-CN"/>
        </w:rPr>
      </w:pPr>
      <w:r>
        <w:rPr>
          <w:rFonts w:hint="eastAsia" w:ascii="Times New Roman" w:hAnsi="Times New Roman" w:eastAsia="方正黑体_GBK" w:cs="Times New Roman"/>
          <w:sz w:val="32"/>
          <w:szCs w:val="32"/>
          <w:lang w:val="en-US" w:eastAsia="zh-CN"/>
        </w:rPr>
        <w:t>一、</w:t>
      </w:r>
      <w:r>
        <w:rPr>
          <w:rFonts w:hint="eastAsia" w:ascii="方正黑体_GBK" w:hAnsi="方正黑体_GBK" w:eastAsia="方正黑体_GBK" w:cs="方正黑体_GBK"/>
          <w:sz w:val="32"/>
          <w:szCs w:val="32"/>
        </w:rPr>
        <w:t>部</w:t>
      </w:r>
      <w:r>
        <w:rPr>
          <w:rFonts w:hint="default" w:ascii="Times New Roman" w:hAnsi="Times New Roman" w:eastAsia="方正黑体_GBK" w:cs="Times New Roman"/>
          <w:sz w:val="32"/>
          <w:szCs w:val="32"/>
        </w:rPr>
        <w:t>门基本情况</w:t>
      </w:r>
    </w:p>
    <w:p w14:paraId="44B4720B">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方正仿宋_GBK" w:cs="方正仿宋_GBK"/>
          <w:b w:val="0"/>
          <w:bCs w:val="0"/>
          <w:color w:val="auto"/>
          <w:kern w:val="0"/>
          <w:sz w:val="32"/>
          <w:szCs w:val="32"/>
        </w:rPr>
      </w:pPr>
      <w:r>
        <w:rPr>
          <w:rFonts w:hint="eastAsia" w:ascii="Times New Roman" w:hAnsi="Times New Roman" w:eastAsia="方正楷体_GBK" w:cs="方正楷体_GBK"/>
          <w:b w:val="0"/>
          <w:bCs w:val="0"/>
          <w:color w:val="auto"/>
          <w:kern w:val="0"/>
          <w:sz w:val="32"/>
          <w:szCs w:val="32"/>
          <w:lang w:eastAsia="zh-CN"/>
        </w:rPr>
        <w:t>（一）职能职责</w:t>
      </w:r>
    </w:p>
    <w:p w14:paraId="162AD574">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方正仿宋_GBK" w:cs="方正仿宋_GBK"/>
          <w:b w:val="0"/>
          <w:bCs w:val="0"/>
          <w:color w:val="auto"/>
          <w:kern w:val="0"/>
          <w:sz w:val="32"/>
          <w:szCs w:val="32"/>
        </w:rPr>
      </w:pPr>
      <w:r>
        <w:rPr>
          <w:rFonts w:hint="eastAsia" w:ascii="Times New Roman" w:hAnsi="Times New Roman" w:eastAsia="方正仿宋_GBK" w:cs="方正仿宋_GBK"/>
          <w:b w:val="0"/>
          <w:bCs w:val="0"/>
          <w:color w:val="auto"/>
          <w:kern w:val="0"/>
          <w:sz w:val="32"/>
          <w:szCs w:val="32"/>
        </w:rPr>
        <w:t>渝中区政协是渝中区爱国统一战线的组织，是中国共产党领导的多党合作和政治协商的重要机构，由中共渝中区委与渝中区各民主党派、各人民团体、无党派、工业、商业、科技、教育、体育、卫生、民族宗教等24个界别的各族各界代表人士协商组成。其主要职能是政治协商、民主监督和参政议政。</w:t>
      </w:r>
    </w:p>
    <w:p w14:paraId="0CD45DCE">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方正楷体_GBK" w:cs="方正楷体_GBK"/>
          <w:b w:val="0"/>
          <w:bCs w:val="0"/>
          <w:color w:val="auto"/>
          <w:kern w:val="0"/>
          <w:sz w:val="32"/>
          <w:szCs w:val="32"/>
          <w:lang w:eastAsia="zh-CN"/>
        </w:rPr>
      </w:pPr>
      <w:r>
        <w:rPr>
          <w:rFonts w:hint="eastAsia" w:ascii="Times New Roman" w:hAnsi="Times New Roman" w:eastAsia="方正楷体_GBK" w:cs="方正楷体_GBK"/>
          <w:b w:val="0"/>
          <w:bCs w:val="0"/>
          <w:color w:val="auto"/>
          <w:kern w:val="0"/>
          <w:sz w:val="32"/>
          <w:szCs w:val="32"/>
          <w:lang w:eastAsia="zh-CN"/>
        </w:rPr>
        <w:t>（二）机构设置</w:t>
      </w:r>
    </w:p>
    <w:p w14:paraId="4DBEDDED">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方正仿宋_GBK"/>
          <w:b w:val="0"/>
          <w:bCs w:val="0"/>
          <w:color w:val="auto"/>
          <w:kern w:val="0"/>
          <w:sz w:val="32"/>
          <w:szCs w:val="32"/>
        </w:rPr>
      </w:pPr>
      <w:r>
        <w:rPr>
          <w:rFonts w:hint="default" w:ascii="Times New Roman" w:hAnsi="Times New Roman" w:eastAsia="方正仿宋_GBK" w:cs="方正仿宋_GBK"/>
          <w:b w:val="0"/>
          <w:bCs w:val="0"/>
          <w:color w:val="auto"/>
          <w:kern w:val="0"/>
          <w:sz w:val="32"/>
          <w:szCs w:val="32"/>
        </w:rPr>
        <w:t>渝中区政协机关是为政协履职提供服务保障的行政机构，内设</w:t>
      </w:r>
      <w:r>
        <w:rPr>
          <w:rFonts w:hint="eastAsia" w:ascii="Times New Roman" w:hAnsi="Times New Roman" w:eastAsia="方正仿宋_GBK" w:cs="方正仿宋_GBK"/>
          <w:b w:val="0"/>
          <w:bCs w:val="0"/>
          <w:color w:val="auto"/>
          <w:kern w:val="0"/>
          <w:sz w:val="32"/>
          <w:szCs w:val="32"/>
          <w:lang w:val="en-US" w:eastAsia="zh-CN"/>
        </w:rPr>
        <w:t>1</w:t>
      </w:r>
      <w:r>
        <w:rPr>
          <w:rFonts w:hint="default" w:ascii="Times New Roman" w:hAnsi="Times New Roman" w:eastAsia="方正仿宋_GBK" w:cs="方正仿宋_GBK"/>
          <w:b w:val="0"/>
          <w:bCs w:val="0"/>
          <w:color w:val="auto"/>
          <w:kern w:val="0"/>
          <w:sz w:val="32"/>
          <w:szCs w:val="32"/>
        </w:rPr>
        <w:t>个办公室和</w:t>
      </w:r>
      <w:r>
        <w:rPr>
          <w:rFonts w:hint="eastAsia" w:ascii="Times New Roman" w:hAnsi="Times New Roman" w:eastAsia="方正仿宋_GBK" w:cs="方正仿宋_GBK"/>
          <w:b w:val="0"/>
          <w:bCs w:val="0"/>
          <w:color w:val="auto"/>
          <w:kern w:val="0"/>
          <w:sz w:val="32"/>
          <w:szCs w:val="32"/>
          <w:lang w:val="en-US" w:eastAsia="zh-CN"/>
        </w:rPr>
        <w:t>8</w:t>
      </w:r>
      <w:r>
        <w:rPr>
          <w:rFonts w:hint="default" w:ascii="Times New Roman" w:hAnsi="Times New Roman" w:eastAsia="方正仿宋_GBK" w:cs="方正仿宋_GBK"/>
          <w:b w:val="0"/>
          <w:bCs w:val="0"/>
          <w:color w:val="auto"/>
          <w:kern w:val="0"/>
          <w:sz w:val="32"/>
          <w:szCs w:val="32"/>
        </w:rPr>
        <w:t>个专门委员会，即办公室、委员联络</w:t>
      </w:r>
      <w:r>
        <w:rPr>
          <w:rFonts w:hint="eastAsia" w:ascii="Times New Roman" w:hAnsi="Times New Roman" w:eastAsia="方正仿宋_GBK" w:cs="方正仿宋_GBK"/>
          <w:b w:val="0"/>
          <w:bCs w:val="0"/>
          <w:color w:val="auto"/>
          <w:kern w:val="0"/>
          <w:sz w:val="32"/>
          <w:szCs w:val="32"/>
          <w:lang w:eastAsia="zh-CN"/>
        </w:rPr>
        <w:t>委</w:t>
      </w:r>
      <w:r>
        <w:rPr>
          <w:rFonts w:hint="default" w:ascii="Times New Roman" w:hAnsi="Times New Roman" w:eastAsia="方正仿宋_GBK" w:cs="方正仿宋_GBK"/>
          <w:b w:val="0"/>
          <w:bCs w:val="0"/>
          <w:color w:val="auto"/>
          <w:kern w:val="0"/>
          <w:sz w:val="32"/>
          <w:szCs w:val="32"/>
        </w:rPr>
        <w:t>、提案委、教科卫体委、社法委、文化文史委、经济委、城环委、民宗海联委，另有全额拨款正科级事业单位2个：区政协调研信息中心、区政协社情民意信息中心，为委员履行职能、助推发展、联系群众服务。</w:t>
      </w:r>
    </w:p>
    <w:p w14:paraId="04700AE6">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方正楷体_GBK" w:cs="方正楷体_GBK"/>
          <w:b w:val="0"/>
          <w:bCs w:val="0"/>
          <w:color w:val="auto"/>
          <w:kern w:val="0"/>
          <w:sz w:val="32"/>
          <w:szCs w:val="32"/>
          <w:lang w:eastAsia="zh-CN"/>
        </w:rPr>
      </w:pPr>
      <w:r>
        <w:rPr>
          <w:rFonts w:hint="eastAsia" w:ascii="Times New Roman" w:hAnsi="Times New Roman" w:eastAsia="方正楷体_GBK" w:cs="方正楷体_GBK"/>
          <w:b w:val="0"/>
          <w:bCs w:val="0"/>
          <w:color w:val="auto"/>
          <w:kern w:val="0"/>
          <w:sz w:val="32"/>
          <w:szCs w:val="32"/>
          <w:lang w:eastAsia="zh-CN"/>
        </w:rPr>
        <w:t>（三）单位构成</w:t>
      </w:r>
    </w:p>
    <w:p w14:paraId="06FD0693">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方正仿宋_GBK"/>
          <w:b w:val="0"/>
          <w:bCs w:val="0"/>
          <w:color w:val="auto"/>
          <w:kern w:val="0"/>
          <w:sz w:val="32"/>
          <w:szCs w:val="32"/>
        </w:rPr>
      </w:pPr>
      <w:r>
        <w:rPr>
          <w:rFonts w:hint="default" w:ascii="Times New Roman" w:hAnsi="Times New Roman" w:eastAsia="方正仿宋_GBK" w:cs="方正仿宋_GBK"/>
          <w:b w:val="0"/>
          <w:bCs w:val="0"/>
          <w:color w:val="auto"/>
          <w:kern w:val="0"/>
          <w:sz w:val="32"/>
          <w:szCs w:val="32"/>
        </w:rPr>
        <w:t>本部门202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年度决算编制</w:t>
      </w:r>
      <w:r>
        <w:rPr>
          <w:rFonts w:hint="eastAsia" w:ascii="Times New Roman" w:hAnsi="Times New Roman" w:eastAsia="方正仿宋_GBK" w:cs="方正仿宋_GBK"/>
          <w:b w:val="0"/>
          <w:bCs w:val="0"/>
          <w:color w:val="auto"/>
          <w:kern w:val="0"/>
          <w:sz w:val="32"/>
          <w:szCs w:val="32"/>
          <w:lang w:eastAsia="zh-CN"/>
        </w:rPr>
        <w:t>有两个二级预算</w:t>
      </w:r>
      <w:r>
        <w:rPr>
          <w:rFonts w:hint="default" w:ascii="Times New Roman" w:hAnsi="Times New Roman" w:eastAsia="方正仿宋_GBK" w:cs="方正仿宋_GBK"/>
          <w:b w:val="0"/>
          <w:bCs w:val="0"/>
          <w:color w:val="auto"/>
          <w:kern w:val="0"/>
          <w:sz w:val="32"/>
          <w:szCs w:val="32"/>
        </w:rPr>
        <w:t>全额拨款正科级事业单位2个</w:t>
      </w:r>
      <w:r>
        <w:rPr>
          <w:rFonts w:hint="eastAsia" w:ascii="Times New Roman" w:hAnsi="Times New Roman" w:eastAsia="方正仿宋_GBK" w:cs="方正仿宋_GBK"/>
          <w:b w:val="0"/>
          <w:bCs w:val="0"/>
          <w:color w:val="auto"/>
          <w:kern w:val="0"/>
          <w:sz w:val="32"/>
          <w:szCs w:val="32"/>
          <w:lang w:eastAsia="zh-CN"/>
        </w:rPr>
        <w:t>：</w:t>
      </w:r>
      <w:r>
        <w:rPr>
          <w:rFonts w:hint="default" w:ascii="Times New Roman" w:hAnsi="Times New Roman" w:eastAsia="方正仿宋_GBK" w:cs="方正仿宋_GBK"/>
          <w:b w:val="0"/>
          <w:bCs w:val="0"/>
          <w:color w:val="auto"/>
          <w:kern w:val="0"/>
          <w:sz w:val="32"/>
          <w:szCs w:val="32"/>
        </w:rPr>
        <w:t>区政协调研信息中心、区政协社情民意信息中心，为委员履行职能、助推发展、联系群众服务。</w:t>
      </w:r>
    </w:p>
    <w:p w14:paraId="2A178AF3">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黑体_GBK" w:cs="Times New Roman"/>
          <w:sz w:val="32"/>
          <w:szCs w:val="32"/>
        </w:rPr>
      </w:pPr>
      <w:r>
        <w:rPr>
          <w:rFonts w:hint="eastAsia" w:ascii="方正黑体_GBK" w:hAnsi="方正黑体_GBK" w:eastAsia="方正黑体_GBK" w:cs="方正黑体_GBK"/>
          <w:b w:val="0"/>
          <w:bCs w:val="0"/>
          <w:color w:val="auto"/>
          <w:kern w:val="0"/>
          <w:sz w:val="32"/>
          <w:szCs w:val="32"/>
          <w:lang w:eastAsia="zh-CN"/>
        </w:rPr>
        <w:t>二、</w:t>
      </w:r>
      <w:r>
        <w:rPr>
          <w:rFonts w:hint="eastAsia" w:ascii="方正黑体_GBK" w:hAnsi="方正黑体_GBK" w:eastAsia="方正黑体_GBK" w:cs="方正黑体_GBK"/>
          <w:sz w:val="32"/>
          <w:szCs w:val="32"/>
        </w:rPr>
        <w:t>部</w:t>
      </w:r>
      <w:r>
        <w:rPr>
          <w:rFonts w:hint="default" w:ascii="Times New Roman" w:hAnsi="Times New Roman" w:eastAsia="方正黑体_GBK" w:cs="Times New Roman"/>
          <w:sz w:val="32"/>
          <w:szCs w:val="32"/>
        </w:rPr>
        <w:t>门决算情况说明</w:t>
      </w:r>
    </w:p>
    <w:p w14:paraId="6E27AEB0">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（一）收入支出决算总体情况说明</w:t>
      </w:r>
    </w:p>
    <w:p w14:paraId="098872A0">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3" w:firstLineChars="200"/>
        <w:jc w:val="both"/>
        <w:textAlignment w:val="auto"/>
        <w:rPr>
          <w:rFonts w:hint="default" w:ascii="Times New Roman" w:hAnsi="Times New Roman" w:eastAsia="方正仿宋_GBK" w:cs="方正仿宋_GBK"/>
          <w:b w:val="0"/>
          <w:bCs w:val="0"/>
          <w:color w:val="auto"/>
          <w:kern w:val="0"/>
          <w:sz w:val="32"/>
          <w:szCs w:val="32"/>
          <w:lang w:val="en-US" w:eastAsia="zh-CN"/>
        </w:rPr>
      </w:pPr>
      <w:r>
        <w:rPr>
          <w:rFonts w:hint="default" w:ascii="Times New Roman" w:hAnsi="Times New Roman" w:eastAsia="方正仿宋_GBK" w:cs="方正仿宋_GBK"/>
          <w:b/>
          <w:bCs/>
          <w:color w:val="auto"/>
          <w:kern w:val="0"/>
          <w:sz w:val="32"/>
          <w:szCs w:val="32"/>
        </w:rPr>
        <w:t>1.总体情况。</w:t>
      </w:r>
      <w:r>
        <w:rPr>
          <w:rFonts w:hint="default" w:ascii="Times New Roman" w:hAnsi="Times New Roman" w:eastAsia="方正仿宋_GBK" w:cs="方正仿宋_GBK"/>
          <w:b w:val="0"/>
          <w:bCs w:val="0"/>
          <w:color w:val="auto"/>
          <w:kern w:val="0"/>
          <w:sz w:val="32"/>
          <w:szCs w:val="32"/>
        </w:rPr>
        <w:t>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年度收入总计</w:t>
      </w:r>
      <w:r>
        <w:rPr>
          <w:rFonts w:hint="eastAsia" w:ascii="Times New Roman" w:hAnsi="Times New Roman" w:eastAsia="仿宋_GB2312"/>
          <w:color w:val="auto"/>
          <w:sz w:val="32"/>
          <w:szCs w:val="32"/>
          <w:highlight w:val="none"/>
          <w:u w:val="none"/>
          <w:lang w:val="en-US" w:eastAsia="zh-CN"/>
        </w:rPr>
        <w:t>1677.22</w:t>
      </w:r>
      <w:r>
        <w:rPr>
          <w:rFonts w:hint="default" w:ascii="Times New Roman" w:hAnsi="Times New Roman" w:eastAsia="方正仿宋_GBK" w:cs="方正仿宋_GBK"/>
          <w:b w:val="0"/>
          <w:bCs w:val="0"/>
          <w:color w:val="auto"/>
          <w:kern w:val="0"/>
          <w:sz w:val="32"/>
          <w:szCs w:val="32"/>
        </w:rPr>
        <w:t>万元，支出总计</w:t>
      </w:r>
      <w:r>
        <w:rPr>
          <w:rFonts w:hint="eastAsia" w:ascii="Times New Roman" w:hAnsi="Times New Roman" w:eastAsia="仿宋_GB2312"/>
          <w:color w:val="auto"/>
          <w:sz w:val="32"/>
          <w:szCs w:val="32"/>
          <w:highlight w:val="none"/>
          <w:u w:val="none"/>
          <w:lang w:val="en-US" w:eastAsia="zh-CN"/>
        </w:rPr>
        <w:t>1677.22</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仿宋_GB2312"/>
          <w:color w:val="auto"/>
          <w:sz w:val="32"/>
          <w:szCs w:val="32"/>
          <w:highlight w:val="none"/>
          <w:u w:val="none"/>
          <w:lang w:eastAsia="zh-CN"/>
        </w:rPr>
        <w:t>收、支与2023年度相比，减少434.69万元，下降20.6%，</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一是严格贯彻落实“过紧日子”要求，坚持厉行节约、压紧支出；二是</w:t>
      </w:r>
      <w:r>
        <w:rPr>
          <w:rFonts w:hint="eastAsia" w:ascii="Times New Roman" w:hAnsi="Times New Roman" w:eastAsia="仿宋_GB2312"/>
          <w:color w:val="auto"/>
          <w:sz w:val="32"/>
          <w:szCs w:val="32"/>
          <w:highlight w:val="none"/>
          <w:u w:val="none"/>
        </w:rPr>
        <w:t>按财政要求，事业单位</w:t>
      </w:r>
      <w:r>
        <w:rPr>
          <w:rFonts w:hint="eastAsia" w:ascii="Times New Roman" w:hAnsi="Times New Roman" w:eastAsia="仿宋_GB2312"/>
          <w:color w:val="auto"/>
          <w:sz w:val="32"/>
          <w:szCs w:val="32"/>
          <w:highlight w:val="none"/>
          <w:u w:val="none"/>
          <w:lang w:eastAsia="zh-CN"/>
        </w:rPr>
        <w:t>于</w:t>
      </w:r>
      <w:r>
        <w:rPr>
          <w:rFonts w:hint="eastAsia" w:ascii="Times New Roman" w:hAnsi="Times New Roman" w:eastAsia="仿宋_GB2312"/>
          <w:color w:val="auto"/>
          <w:sz w:val="32"/>
          <w:szCs w:val="32"/>
          <w:highlight w:val="none"/>
          <w:u w:val="none"/>
        </w:rPr>
        <w:t>2024年起独立财务核算</w:t>
      </w:r>
      <w:r>
        <w:rPr>
          <w:rFonts w:hint="default" w:ascii="Times New Roman" w:hAnsi="Times New Roman" w:eastAsia="方正仿宋_GBK" w:cs="方正仿宋_GBK"/>
          <w:b w:val="0"/>
          <w:bCs w:val="0"/>
          <w:color w:val="auto"/>
          <w:kern w:val="0"/>
          <w:sz w:val="32"/>
          <w:szCs w:val="32"/>
          <w:lang w:val="en-US" w:eastAsia="zh-CN"/>
        </w:rPr>
        <w:t>。</w:t>
      </w:r>
    </w:p>
    <w:p w14:paraId="7771C3FB">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3" w:firstLineChars="200"/>
        <w:jc w:val="both"/>
        <w:textAlignment w:val="auto"/>
        <w:rPr>
          <w:rFonts w:hint="eastAsia" w:ascii="Times New Roman" w:hAnsi="Times New Roman" w:eastAsia="仿宋_GB2312"/>
          <w:color w:val="auto"/>
          <w:sz w:val="32"/>
          <w:szCs w:val="32"/>
          <w:highlight w:val="none"/>
          <w:u w:val="none"/>
          <w:lang w:eastAsia="zh-CN"/>
        </w:rPr>
      </w:pPr>
      <w:r>
        <w:rPr>
          <w:rFonts w:hint="default" w:ascii="Times New Roman" w:hAnsi="Times New Roman" w:eastAsia="方正仿宋_GBK" w:cs="方正仿宋_GBK"/>
          <w:b/>
          <w:bCs/>
          <w:color w:val="auto"/>
          <w:kern w:val="0"/>
          <w:sz w:val="32"/>
          <w:szCs w:val="32"/>
        </w:rPr>
        <w:t>2.收入情况。</w:t>
      </w:r>
      <w:r>
        <w:rPr>
          <w:rFonts w:hint="default" w:ascii="Times New Roman" w:hAnsi="Times New Roman" w:eastAsia="方正仿宋_GBK" w:cs="方正仿宋_GBK"/>
          <w:b w:val="0"/>
          <w:bCs w:val="0"/>
          <w:color w:val="auto"/>
          <w:kern w:val="0"/>
          <w:sz w:val="32"/>
          <w:szCs w:val="32"/>
        </w:rPr>
        <w:t>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年度收入合计</w:t>
      </w:r>
      <w:r>
        <w:rPr>
          <w:rFonts w:hint="eastAsia" w:ascii="Times New Roman" w:hAnsi="Times New Roman" w:eastAsia="仿宋_GB2312"/>
          <w:color w:val="auto"/>
          <w:sz w:val="32"/>
          <w:szCs w:val="32"/>
          <w:highlight w:val="none"/>
          <w:u w:val="none"/>
          <w:lang w:val="en-US" w:eastAsia="zh-CN"/>
        </w:rPr>
        <w:t>1665.17</w:t>
      </w:r>
      <w:r>
        <w:rPr>
          <w:rFonts w:hint="default" w:ascii="Times New Roman" w:hAnsi="Times New Roman" w:eastAsia="方正仿宋_GBK" w:cs="方正仿宋_GBK"/>
          <w:b w:val="0"/>
          <w:bCs w:val="0"/>
          <w:color w:val="auto"/>
          <w:kern w:val="0"/>
          <w:sz w:val="32"/>
          <w:szCs w:val="32"/>
        </w:rPr>
        <w:t>万元，较上年决算数</w:t>
      </w:r>
      <w:r>
        <w:rPr>
          <w:rFonts w:hint="eastAsia" w:ascii="Times New Roman" w:hAnsi="Times New Roman" w:eastAsia="仿宋_GB2312"/>
          <w:color w:val="auto"/>
          <w:sz w:val="32"/>
          <w:szCs w:val="32"/>
          <w:highlight w:val="none"/>
          <w:u w:val="none"/>
        </w:rPr>
        <w:t>减少</w:t>
      </w:r>
      <w:r>
        <w:rPr>
          <w:rFonts w:hint="eastAsia" w:ascii="Times New Roman" w:hAnsi="Times New Roman" w:eastAsia="仿宋_GB2312"/>
          <w:color w:val="auto"/>
          <w:sz w:val="32"/>
          <w:szCs w:val="32"/>
          <w:highlight w:val="none"/>
          <w:u w:val="none"/>
          <w:lang w:val="en-US" w:eastAsia="zh-CN"/>
        </w:rPr>
        <w:t>446.75</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方正仿宋_GBK" w:cs="方正仿宋_GBK"/>
          <w:b w:val="0"/>
          <w:bCs w:val="0"/>
          <w:color w:val="auto"/>
          <w:kern w:val="0"/>
          <w:sz w:val="32"/>
          <w:szCs w:val="32"/>
          <w:lang w:eastAsia="zh-CN"/>
        </w:rPr>
        <w:t>，下降</w:t>
      </w:r>
      <w:r>
        <w:rPr>
          <w:rFonts w:hint="eastAsia" w:ascii="Times New Roman" w:hAnsi="Times New Roman" w:eastAsia="方正仿宋_GBK" w:cs="方正仿宋_GBK"/>
          <w:b w:val="0"/>
          <w:bCs w:val="0"/>
          <w:color w:val="auto"/>
          <w:kern w:val="0"/>
          <w:sz w:val="32"/>
          <w:szCs w:val="32"/>
          <w:lang w:val="en-US" w:eastAsia="zh-CN"/>
        </w:rPr>
        <w:t>21.2</w:t>
      </w:r>
      <w:r>
        <w:rPr>
          <w:rFonts w:hint="default" w:ascii="Times New Roman" w:hAnsi="Times New Roman" w:eastAsia="方正仿宋_GBK" w:cs="方正仿宋_GBK"/>
          <w:b w:val="0"/>
          <w:bCs w:val="0"/>
          <w:color w:val="auto"/>
          <w:kern w:val="0"/>
          <w:sz w:val="32"/>
          <w:szCs w:val="32"/>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一是严格贯彻落实“过紧日子”要求，坚持厉行节约、压紧支出；二是</w:t>
      </w:r>
      <w:r>
        <w:rPr>
          <w:rFonts w:hint="eastAsia" w:ascii="Times New Roman" w:hAnsi="Times New Roman" w:eastAsia="仿宋_GB2312"/>
          <w:color w:val="auto"/>
          <w:sz w:val="32"/>
          <w:szCs w:val="32"/>
          <w:highlight w:val="none"/>
          <w:u w:val="none"/>
        </w:rPr>
        <w:t>按财政要求，事业单位</w:t>
      </w:r>
      <w:r>
        <w:rPr>
          <w:rFonts w:hint="eastAsia" w:ascii="Times New Roman" w:hAnsi="Times New Roman" w:eastAsia="仿宋_GB2312"/>
          <w:color w:val="auto"/>
          <w:sz w:val="32"/>
          <w:szCs w:val="32"/>
          <w:highlight w:val="none"/>
          <w:u w:val="none"/>
          <w:lang w:eastAsia="zh-CN"/>
        </w:rPr>
        <w:t>于</w:t>
      </w:r>
      <w:r>
        <w:rPr>
          <w:rFonts w:hint="eastAsia" w:ascii="Times New Roman" w:hAnsi="Times New Roman" w:eastAsia="仿宋_GB2312"/>
          <w:color w:val="auto"/>
          <w:sz w:val="32"/>
          <w:szCs w:val="32"/>
          <w:highlight w:val="none"/>
          <w:u w:val="none"/>
        </w:rPr>
        <w:t>2024年起独立财务核算</w:t>
      </w:r>
      <w:r>
        <w:rPr>
          <w:rFonts w:hint="default" w:ascii="Times New Roman" w:hAnsi="Times New Roman" w:eastAsia="方正仿宋_GBK" w:cs="方正仿宋_GBK"/>
          <w:b w:val="0"/>
          <w:bCs w:val="0"/>
          <w:color w:val="auto"/>
          <w:kern w:val="0"/>
          <w:sz w:val="32"/>
          <w:szCs w:val="32"/>
          <w:lang w:val="en-US" w:eastAsia="zh-CN"/>
        </w:rPr>
        <w:t>。</w:t>
      </w:r>
      <w:r>
        <w:rPr>
          <w:rFonts w:hint="eastAsia" w:ascii="Times New Roman" w:hAnsi="Times New Roman" w:eastAsia="仿宋_GB2312"/>
          <w:color w:val="auto"/>
          <w:sz w:val="32"/>
          <w:szCs w:val="32"/>
          <w:highlight w:val="none"/>
          <w:u w:val="none"/>
          <w:lang w:eastAsia="zh-CN"/>
        </w:rPr>
        <w:t>其中：财政拨款收入1665.17万元，占100.00%；事业收入0.00万元，占0.00%；经营收入0.00万元，占0.00%；其他收入0.00万元，占0.00%。此外，使用非财政拨款结余和专用结余0.00万元，年初结转和结余12.06万元。</w:t>
      </w:r>
    </w:p>
    <w:p w14:paraId="163E1D5B">
      <w:pPr>
        <w:pStyle w:val="4"/>
        <w:snapToGrid w:val="0"/>
        <w:spacing w:before="0" w:beforeAutospacing="0" w:after="0" w:afterAutospacing="0" w:line="600" w:lineRule="exact"/>
        <w:ind w:firstLine="643" w:firstLineChars="200"/>
        <w:jc w:val="both"/>
        <w:rPr>
          <w:rFonts w:hint="default" w:ascii="Times New Roman" w:hAnsi="Times New Roman" w:eastAsia="方正仿宋_GBK" w:cs="方正仿宋_GBK"/>
          <w:b w:val="0"/>
          <w:bCs w:val="0"/>
          <w:color w:val="auto"/>
          <w:kern w:val="0"/>
          <w:sz w:val="32"/>
          <w:szCs w:val="32"/>
        </w:rPr>
      </w:pPr>
      <w:r>
        <w:rPr>
          <w:rFonts w:hint="default" w:ascii="Times New Roman" w:hAnsi="Times New Roman" w:eastAsia="方正仿宋_GBK" w:cs="方正仿宋_GBK"/>
          <w:b/>
          <w:bCs/>
          <w:color w:val="auto"/>
          <w:kern w:val="0"/>
          <w:sz w:val="32"/>
          <w:szCs w:val="32"/>
        </w:rPr>
        <w:t>3.支出情况。</w:t>
      </w:r>
      <w:r>
        <w:rPr>
          <w:rFonts w:hint="default" w:ascii="Times New Roman" w:hAnsi="Times New Roman" w:eastAsia="方正仿宋_GBK" w:cs="方正仿宋_GBK"/>
          <w:b w:val="0"/>
          <w:bCs w:val="0"/>
          <w:color w:val="auto"/>
          <w:kern w:val="0"/>
          <w:sz w:val="32"/>
          <w:szCs w:val="32"/>
        </w:rPr>
        <w:t>2024年度支出合计1677.22万元，与2023年度相比，减少434.69万元，下降20.6%，主要原因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一是严格贯彻落实“过紧日子”要求，坚持厉行节约、压紧支出；二是</w:t>
      </w:r>
      <w:r>
        <w:rPr>
          <w:rFonts w:hint="eastAsia" w:ascii="Times New Roman" w:hAnsi="Times New Roman" w:eastAsia="仿宋_GB2312"/>
          <w:color w:val="auto"/>
          <w:sz w:val="32"/>
          <w:szCs w:val="32"/>
          <w:highlight w:val="none"/>
          <w:u w:val="none"/>
        </w:rPr>
        <w:t>按财政要求，事业单位</w:t>
      </w:r>
      <w:r>
        <w:rPr>
          <w:rFonts w:hint="eastAsia" w:ascii="Times New Roman" w:hAnsi="Times New Roman" w:eastAsia="仿宋_GB2312"/>
          <w:color w:val="auto"/>
          <w:sz w:val="32"/>
          <w:szCs w:val="32"/>
          <w:highlight w:val="none"/>
          <w:u w:val="none"/>
          <w:lang w:eastAsia="zh-CN"/>
        </w:rPr>
        <w:t>于</w:t>
      </w:r>
      <w:r>
        <w:rPr>
          <w:rFonts w:hint="eastAsia" w:ascii="Times New Roman" w:hAnsi="Times New Roman" w:eastAsia="仿宋_GB2312"/>
          <w:color w:val="auto"/>
          <w:sz w:val="32"/>
          <w:szCs w:val="32"/>
          <w:highlight w:val="none"/>
          <w:u w:val="none"/>
        </w:rPr>
        <w:t>2024年起独立财务核算</w:t>
      </w:r>
      <w:r>
        <w:rPr>
          <w:rFonts w:hint="default" w:ascii="Times New Roman" w:hAnsi="Times New Roman" w:eastAsia="方正仿宋_GBK" w:cs="方正仿宋_GBK"/>
          <w:b w:val="0"/>
          <w:bCs w:val="0"/>
          <w:color w:val="auto"/>
          <w:kern w:val="0"/>
          <w:sz w:val="32"/>
          <w:szCs w:val="32"/>
          <w:lang w:val="en-US" w:eastAsia="zh-CN"/>
        </w:rPr>
        <w:t>。</w:t>
      </w:r>
      <w:r>
        <w:rPr>
          <w:rFonts w:hint="default" w:ascii="Times New Roman" w:hAnsi="Times New Roman" w:eastAsia="方正仿宋_GBK" w:cs="方正仿宋_GBK"/>
          <w:b w:val="0"/>
          <w:bCs w:val="0"/>
          <w:color w:val="auto"/>
          <w:kern w:val="0"/>
          <w:sz w:val="32"/>
          <w:szCs w:val="32"/>
        </w:rPr>
        <w:t>其中：基本支出1219.27万元，占72.7%；项目支出457.95万元，占27.3%；经营支出0.00万元，占0.00%。此外，结余分配0.00万元。</w:t>
      </w:r>
    </w:p>
    <w:p w14:paraId="3A5D5417">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3" w:firstLineChars="200"/>
        <w:jc w:val="both"/>
        <w:textAlignment w:val="auto"/>
        <w:rPr>
          <w:rFonts w:hint="default" w:ascii="Times New Roman" w:hAnsi="Times New Roman" w:eastAsia="方正仿宋_GBK" w:cs="方正仿宋_GBK"/>
          <w:b w:val="0"/>
          <w:bCs w:val="0"/>
          <w:color w:val="auto"/>
          <w:kern w:val="0"/>
          <w:sz w:val="32"/>
          <w:szCs w:val="32"/>
        </w:rPr>
      </w:pPr>
      <w:r>
        <w:rPr>
          <w:rFonts w:hint="default" w:ascii="Times New Roman" w:hAnsi="Times New Roman" w:eastAsia="方正仿宋_GBK" w:cs="方正仿宋_GBK"/>
          <w:b/>
          <w:bCs/>
          <w:color w:val="auto"/>
          <w:kern w:val="0"/>
          <w:sz w:val="32"/>
          <w:szCs w:val="32"/>
        </w:rPr>
        <w:t>4.结转结余情况。</w:t>
      </w:r>
      <w:r>
        <w:rPr>
          <w:rFonts w:hint="default" w:ascii="Times New Roman" w:hAnsi="Times New Roman" w:eastAsia="方正仿宋_GBK" w:cs="方正仿宋_GBK"/>
          <w:b w:val="0"/>
          <w:bCs w:val="0"/>
          <w:color w:val="auto"/>
          <w:kern w:val="0"/>
          <w:sz w:val="32"/>
          <w:szCs w:val="32"/>
        </w:rPr>
        <w:t>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年度年末结转和结余</w:t>
      </w:r>
      <w:r>
        <w:rPr>
          <w:rFonts w:hint="eastAsia" w:ascii="Times New Roman" w:hAnsi="Times New Roman" w:eastAsia="方正仿宋_GBK" w:cs="方正仿宋_GBK"/>
          <w:b w:val="0"/>
          <w:bCs w:val="0"/>
          <w:color w:val="auto"/>
          <w:kern w:val="0"/>
          <w:sz w:val="32"/>
          <w:szCs w:val="32"/>
          <w:lang w:val="en-US" w:eastAsia="zh-CN"/>
        </w:rPr>
        <w:t>0</w:t>
      </w:r>
      <w:r>
        <w:rPr>
          <w:rFonts w:hint="default" w:ascii="Times New Roman" w:hAnsi="Times New Roman" w:eastAsia="方正仿宋_GBK" w:cs="方正仿宋_GBK"/>
          <w:b w:val="0"/>
          <w:bCs w:val="0"/>
          <w:color w:val="auto"/>
          <w:kern w:val="0"/>
          <w:sz w:val="32"/>
          <w:szCs w:val="32"/>
        </w:rPr>
        <w:t>万元。</w:t>
      </w:r>
    </w:p>
    <w:p w14:paraId="3BA9B1E7">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（二）财政拨款收入支出决算总体情况说明</w:t>
      </w:r>
    </w:p>
    <w:p w14:paraId="7732A9C2">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方正仿宋_GBK"/>
          <w:b w:val="0"/>
          <w:bCs w:val="0"/>
          <w:color w:val="auto"/>
          <w:kern w:val="0"/>
          <w:sz w:val="32"/>
          <w:szCs w:val="32"/>
          <w:lang w:val="en-US" w:eastAsia="zh-CN"/>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年度财政拨款</w:t>
      </w:r>
      <w:r>
        <w:rPr>
          <w:rFonts w:hint="default" w:ascii="Times New Roman" w:hAnsi="Times New Roman" w:eastAsia="方正仿宋_GBK" w:cs="方正仿宋_GBK"/>
          <w:b w:val="0"/>
          <w:bCs w:val="0"/>
          <w:color w:val="auto"/>
          <w:kern w:val="0"/>
          <w:sz w:val="32"/>
          <w:szCs w:val="32"/>
        </w:rPr>
        <w:t>收入总计</w:t>
      </w:r>
      <w:r>
        <w:rPr>
          <w:rFonts w:hint="eastAsia" w:ascii="Times New Roman" w:hAnsi="Times New Roman" w:eastAsia="仿宋_GB2312"/>
          <w:color w:val="auto"/>
          <w:sz w:val="32"/>
          <w:szCs w:val="32"/>
          <w:highlight w:val="none"/>
          <w:u w:val="none"/>
          <w:lang w:val="en-US" w:eastAsia="zh-CN"/>
        </w:rPr>
        <w:t>1665.17</w:t>
      </w:r>
      <w:r>
        <w:rPr>
          <w:rFonts w:hint="default" w:ascii="Times New Roman" w:hAnsi="Times New Roman" w:eastAsia="方正仿宋_GBK" w:cs="方正仿宋_GBK"/>
          <w:b w:val="0"/>
          <w:bCs w:val="0"/>
          <w:color w:val="auto"/>
          <w:kern w:val="0"/>
          <w:sz w:val="32"/>
          <w:szCs w:val="32"/>
        </w:rPr>
        <w:t>万元，支出总计</w:t>
      </w:r>
      <w:r>
        <w:rPr>
          <w:rFonts w:hint="eastAsia" w:ascii="Times New Roman" w:hAnsi="Times New Roman" w:eastAsia="仿宋_GB2312"/>
          <w:color w:val="auto"/>
          <w:sz w:val="32"/>
          <w:szCs w:val="32"/>
          <w:highlight w:val="none"/>
          <w:u w:val="none"/>
          <w:lang w:val="en-US" w:eastAsia="zh-CN"/>
        </w:rPr>
        <w:t>1677.22</w:t>
      </w:r>
      <w:r>
        <w:rPr>
          <w:rFonts w:hint="default" w:ascii="Times New Roman" w:hAnsi="Times New Roman" w:eastAsia="方正仿宋_GBK" w:cs="方正仿宋_GBK"/>
          <w:b w:val="0"/>
          <w:bCs w:val="0"/>
          <w:color w:val="auto"/>
          <w:kern w:val="0"/>
          <w:sz w:val="32"/>
          <w:szCs w:val="32"/>
        </w:rPr>
        <w:t>万元</w:t>
      </w:r>
      <w:r>
        <w:rPr>
          <w:rFonts w:hint="default" w:ascii="Times New Roman" w:hAnsi="Times New Roman" w:eastAsia="方正仿宋_GBK" w:cs="Times New Roman"/>
          <w:color w:val="auto"/>
          <w:sz w:val="32"/>
          <w:szCs w:val="32"/>
          <w:shd w:val="clear" w:color="auto" w:fill="FFFFFF"/>
        </w:rPr>
        <w:t>。与202</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w:t>
      </w:r>
      <w:r>
        <w:rPr>
          <w:rFonts w:hint="default" w:ascii="Times New Roman" w:hAnsi="Times New Roman" w:eastAsia="方正仿宋_GBK" w:cs="方正仿宋_GBK"/>
          <w:b w:val="0"/>
          <w:bCs w:val="0"/>
          <w:color w:val="auto"/>
          <w:kern w:val="0"/>
          <w:sz w:val="32"/>
          <w:szCs w:val="32"/>
        </w:rPr>
        <w:t>收</w:t>
      </w:r>
      <w:r>
        <w:rPr>
          <w:rFonts w:hint="eastAsia" w:ascii="Times New Roman" w:hAnsi="Times New Roman" w:eastAsia="方正仿宋_GBK" w:cs="方正仿宋_GBK"/>
          <w:b w:val="0"/>
          <w:bCs w:val="0"/>
          <w:color w:val="auto"/>
          <w:kern w:val="0"/>
          <w:sz w:val="32"/>
          <w:szCs w:val="32"/>
          <w:lang w:eastAsia="zh-CN"/>
        </w:rPr>
        <w:t>入</w:t>
      </w:r>
      <w:r>
        <w:rPr>
          <w:rFonts w:hint="default" w:ascii="Times New Roman" w:hAnsi="Times New Roman" w:eastAsia="方正仿宋_GBK" w:cs="方正仿宋_GBK"/>
          <w:b w:val="0"/>
          <w:bCs w:val="0"/>
          <w:color w:val="auto"/>
          <w:kern w:val="0"/>
          <w:sz w:val="32"/>
          <w:szCs w:val="32"/>
        </w:rPr>
        <w:t>较上年决算数</w:t>
      </w:r>
      <w:r>
        <w:rPr>
          <w:rFonts w:hint="eastAsia" w:ascii="Times New Roman" w:hAnsi="Times New Roman" w:eastAsia="仿宋_GB2312"/>
          <w:color w:val="auto"/>
          <w:sz w:val="32"/>
          <w:szCs w:val="32"/>
          <w:highlight w:val="none"/>
          <w:u w:val="none"/>
        </w:rPr>
        <w:t>减少</w:t>
      </w:r>
      <w:r>
        <w:rPr>
          <w:rFonts w:hint="eastAsia" w:ascii="Times New Roman" w:hAnsi="Times New Roman" w:eastAsia="仿宋_GB2312"/>
          <w:color w:val="auto"/>
          <w:sz w:val="32"/>
          <w:szCs w:val="32"/>
          <w:highlight w:val="none"/>
          <w:u w:val="none"/>
          <w:lang w:val="en-US" w:eastAsia="zh-CN"/>
        </w:rPr>
        <w:t>446.74</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方正仿宋_GBK" w:cs="方正仿宋_GBK"/>
          <w:b w:val="0"/>
          <w:bCs w:val="0"/>
          <w:color w:val="auto"/>
          <w:kern w:val="0"/>
          <w:sz w:val="32"/>
          <w:szCs w:val="32"/>
          <w:lang w:eastAsia="zh-CN"/>
        </w:rPr>
        <w:t>下降</w:t>
      </w:r>
      <w:r>
        <w:rPr>
          <w:rFonts w:hint="eastAsia" w:ascii="Times New Roman" w:hAnsi="Times New Roman" w:eastAsia="方正仿宋_GBK" w:cs="方正仿宋_GBK"/>
          <w:b w:val="0"/>
          <w:bCs w:val="0"/>
          <w:color w:val="auto"/>
          <w:kern w:val="0"/>
          <w:sz w:val="32"/>
          <w:szCs w:val="32"/>
          <w:lang w:val="en-US" w:eastAsia="zh-CN"/>
        </w:rPr>
        <w:t>21.2</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方正仿宋_GBK" w:cs="方正仿宋_GBK"/>
          <w:b w:val="0"/>
          <w:bCs w:val="0"/>
          <w:color w:val="auto"/>
          <w:kern w:val="0"/>
          <w:sz w:val="32"/>
          <w:szCs w:val="32"/>
          <w:lang w:eastAsia="zh-CN"/>
        </w:rPr>
        <w:t>支出</w:t>
      </w:r>
      <w:r>
        <w:rPr>
          <w:rFonts w:hint="default" w:ascii="Times New Roman" w:hAnsi="Times New Roman" w:eastAsia="方正仿宋_GBK" w:cs="方正仿宋_GBK"/>
          <w:b w:val="0"/>
          <w:bCs w:val="0"/>
          <w:color w:val="auto"/>
          <w:kern w:val="0"/>
          <w:sz w:val="32"/>
          <w:szCs w:val="32"/>
        </w:rPr>
        <w:t>较上年决算数</w:t>
      </w:r>
      <w:r>
        <w:rPr>
          <w:rFonts w:hint="eastAsia" w:ascii="Times New Roman" w:hAnsi="Times New Roman" w:eastAsia="仿宋_GB2312"/>
          <w:color w:val="auto"/>
          <w:sz w:val="32"/>
          <w:szCs w:val="32"/>
          <w:highlight w:val="none"/>
          <w:u w:val="none"/>
        </w:rPr>
        <w:t>减少</w:t>
      </w:r>
      <w:r>
        <w:rPr>
          <w:rFonts w:hint="eastAsia" w:ascii="Times New Roman" w:hAnsi="Times New Roman" w:eastAsia="仿宋_GB2312"/>
          <w:color w:val="auto"/>
          <w:sz w:val="32"/>
          <w:szCs w:val="32"/>
          <w:highlight w:val="none"/>
          <w:u w:val="none"/>
          <w:lang w:val="en-US" w:eastAsia="zh-CN"/>
        </w:rPr>
        <w:t>434.69</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方正仿宋_GBK" w:cs="方正仿宋_GBK"/>
          <w:b w:val="0"/>
          <w:bCs w:val="0"/>
          <w:color w:val="auto"/>
          <w:kern w:val="0"/>
          <w:sz w:val="32"/>
          <w:szCs w:val="32"/>
          <w:lang w:eastAsia="zh-CN"/>
        </w:rPr>
        <w:t>下降</w:t>
      </w:r>
      <w:r>
        <w:rPr>
          <w:rFonts w:hint="eastAsia" w:ascii="Times New Roman" w:hAnsi="Times New Roman" w:eastAsia="方正仿宋_GBK" w:cs="方正仿宋_GBK"/>
          <w:b w:val="0"/>
          <w:bCs w:val="0"/>
          <w:color w:val="auto"/>
          <w:kern w:val="0"/>
          <w:sz w:val="32"/>
          <w:szCs w:val="32"/>
          <w:lang w:val="en-US" w:eastAsia="zh-CN"/>
        </w:rPr>
        <w:t>20.6</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方正仿宋_GBK" w:cs="方正仿宋_GBK"/>
          <w:b w:val="0"/>
          <w:bCs w:val="0"/>
          <w:color w:val="auto"/>
          <w:kern w:val="0"/>
          <w:sz w:val="32"/>
          <w:szCs w:val="32"/>
          <w:lang w:eastAsia="zh-CN"/>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w:t>
      </w:r>
      <w:r>
        <w:rPr>
          <w:rFonts w:hint="eastAsia" w:ascii="Times New Roman" w:hAnsi="Times New Roman" w:eastAsia="仿宋_GB2312"/>
          <w:color w:val="auto"/>
          <w:sz w:val="32"/>
          <w:szCs w:val="32"/>
          <w:highlight w:val="none"/>
          <w:u w:val="none"/>
        </w:rPr>
        <w:t>是按财政要求，事业单位</w:t>
      </w:r>
      <w:r>
        <w:rPr>
          <w:rFonts w:hint="eastAsia" w:ascii="Times New Roman" w:hAnsi="Times New Roman" w:eastAsia="仿宋_GB2312"/>
          <w:color w:val="auto"/>
          <w:sz w:val="32"/>
          <w:szCs w:val="32"/>
          <w:highlight w:val="none"/>
          <w:u w:val="none"/>
          <w:lang w:eastAsia="zh-CN"/>
        </w:rPr>
        <w:t>于</w:t>
      </w:r>
      <w:r>
        <w:rPr>
          <w:rFonts w:hint="eastAsia" w:ascii="Times New Roman" w:hAnsi="Times New Roman" w:eastAsia="仿宋_GB2312"/>
          <w:color w:val="auto"/>
          <w:sz w:val="32"/>
          <w:szCs w:val="32"/>
          <w:highlight w:val="none"/>
          <w:u w:val="none"/>
        </w:rPr>
        <w:t>2024年起独立财务核算</w:t>
      </w:r>
      <w:r>
        <w:rPr>
          <w:rFonts w:hint="default" w:ascii="Times New Roman" w:hAnsi="Times New Roman" w:eastAsia="方正仿宋_GBK" w:cs="方正仿宋_GBK"/>
          <w:b w:val="0"/>
          <w:bCs w:val="0"/>
          <w:color w:val="auto"/>
          <w:kern w:val="0"/>
          <w:sz w:val="32"/>
          <w:szCs w:val="32"/>
          <w:lang w:val="en-US" w:eastAsia="zh-CN"/>
        </w:rPr>
        <w:t>。</w:t>
      </w:r>
    </w:p>
    <w:p w14:paraId="78FB3537">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（三）一般公共预算财政拨款收入支出决算情况说明</w:t>
      </w:r>
    </w:p>
    <w:p w14:paraId="35B0E278">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auto"/>
          <w:sz w:val="32"/>
          <w:szCs w:val="32"/>
        </w:rPr>
      </w:pPr>
      <w:r>
        <w:rPr>
          <w:rStyle w:val="7"/>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年度一般公共预算财政拨款收入</w:t>
      </w:r>
      <w:r>
        <w:rPr>
          <w:rFonts w:hint="eastAsia" w:ascii="Times New Roman" w:hAnsi="Times New Roman" w:eastAsia="仿宋_GB2312"/>
          <w:color w:val="auto"/>
          <w:sz w:val="32"/>
          <w:szCs w:val="32"/>
          <w:highlight w:val="none"/>
          <w:u w:val="none"/>
          <w:lang w:val="en-US" w:eastAsia="zh-CN"/>
        </w:rPr>
        <w:t>1665.17</w:t>
      </w:r>
      <w:r>
        <w:rPr>
          <w:rFonts w:hint="default" w:ascii="Times New Roman" w:hAnsi="Times New Roman" w:eastAsia="方正仿宋_GBK" w:cs="Times New Roman"/>
          <w:color w:val="auto"/>
          <w:sz w:val="32"/>
          <w:szCs w:val="32"/>
          <w:shd w:val="clear" w:color="auto" w:fill="FFFFFF"/>
        </w:rPr>
        <w:t>万元，较上年决算数</w:t>
      </w:r>
      <w:r>
        <w:rPr>
          <w:rFonts w:hint="eastAsia" w:ascii="Times New Roman" w:hAnsi="Times New Roman" w:eastAsia="仿宋_GB2312"/>
          <w:color w:val="auto"/>
          <w:sz w:val="32"/>
          <w:szCs w:val="32"/>
          <w:highlight w:val="none"/>
          <w:u w:val="none"/>
        </w:rPr>
        <w:t>减少</w:t>
      </w:r>
      <w:r>
        <w:rPr>
          <w:rFonts w:hint="eastAsia" w:ascii="Times New Roman" w:hAnsi="Times New Roman" w:eastAsia="仿宋_GB2312"/>
          <w:color w:val="auto"/>
          <w:sz w:val="32"/>
          <w:szCs w:val="32"/>
          <w:highlight w:val="none"/>
          <w:u w:val="none"/>
          <w:lang w:val="en-US" w:eastAsia="zh-CN"/>
        </w:rPr>
        <w:t>446.74</w:t>
      </w:r>
      <w:r>
        <w:rPr>
          <w:rFonts w:hint="default" w:ascii="Times New Roman" w:hAnsi="Times New Roman" w:eastAsia="方正仿宋_GBK" w:cs="方正仿宋_GBK"/>
          <w:b w:val="0"/>
          <w:bCs w:val="0"/>
          <w:color w:val="auto"/>
          <w:kern w:val="0"/>
          <w:sz w:val="32"/>
          <w:szCs w:val="32"/>
        </w:rPr>
        <w:t>万元</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方正仿宋_GBK"/>
          <w:b w:val="0"/>
          <w:bCs w:val="0"/>
          <w:color w:val="auto"/>
          <w:kern w:val="0"/>
          <w:sz w:val="32"/>
          <w:szCs w:val="32"/>
          <w:lang w:eastAsia="zh-CN"/>
        </w:rPr>
        <w:t>下降</w:t>
      </w:r>
      <w:r>
        <w:rPr>
          <w:rFonts w:hint="eastAsia" w:ascii="Times New Roman" w:hAnsi="Times New Roman" w:eastAsia="方正仿宋_GBK" w:cs="方正仿宋_GBK"/>
          <w:b w:val="0"/>
          <w:bCs w:val="0"/>
          <w:color w:val="auto"/>
          <w:kern w:val="0"/>
          <w:sz w:val="32"/>
          <w:szCs w:val="32"/>
          <w:lang w:val="en-US" w:eastAsia="zh-CN"/>
        </w:rPr>
        <w:t>21.2</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方正仿宋_GBK" w:cs="方正仿宋_GBK"/>
          <w:b w:val="0"/>
          <w:bCs w:val="0"/>
          <w:color w:val="auto"/>
          <w:kern w:val="0"/>
          <w:sz w:val="32"/>
          <w:szCs w:val="32"/>
          <w:lang w:eastAsia="zh-CN"/>
        </w:rPr>
        <w:t>；</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w:t>
      </w:r>
      <w:r>
        <w:rPr>
          <w:rFonts w:hint="default" w:ascii="Times New Roman" w:hAnsi="Times New Roman" w:eastAsia="方正仿宋_GBK" w:cs="Times New Roman"/>
          <w:color w:val="auto"/>
          <w:sz w:val="32"/>
          <w:szCs w:val="32"/>
          <w:shd w:val="clear" w:color="auto" w:fill="FFFFFF"/>
        </w:rPr>
        <w:t>是</w:t>
      </w:r>
      <w:r>
        <w:rPr>
          <w:rFonts w:hint="eastAsia" w:ascii="Times New Roman" w:hAnsi="Times New Roman" w:eastAsia="仿宋_GB2312"/>
          <w:color w:val="auto"/>
          <w:sz w:val="32"/>
          <w:szCs w:val="32"/>
          <w:highlight w:val="none"/>
          <w:u w:val="none"/>
        </w:rPr>
        <w:t>按财政要求，事业单位</w:t>
      </w:r>
      <w:r>
        <w:rPr>
          <w:rFonts w:hint="eastAsia" w:ascii="Times New Roman" w:hAnsi="Times New Roman" w:eastAsia="仿宋_GB2312"/>
          <w:color w:val="auto"/>
          <w:sz w:val="32"/>
          <w:szCs w:val="32"/>
          <w:highlight w:val="none"/>
          <w:u w:val="none"/>
          <w:lang w:eastAsia="zh-CN"/>
        </w:rPr>
        <w:t>于</w:t>
      </w:r>
      <w:r>
        <w:rPr>
          <w:rFonts w:hint="eastAsia" w:ascii="Times New Roman" w:hAnsi="Times New Roman" w:eastAsia="仿宋_GB2312"/>
          <w:color w:val="auto"/>
          <w:sz w:val="32"/>
          <w:szCs w:val="32"/>
          <w:highlight w:val="none"/>
          <w:u w:val="none"/>
        </w:rPr>
        <w:t>2024年起独立财务核算</w:t>
      </w:r>
      <w:r>
        <w:rPr>
          <w:rFonts w:hint="eastAsia" w:ascii="Times New Roman" w:hAnsi="Times New Roman" w:eastAsia="仿宋_GB2312"/>
          <w:color w:val="auto"/>
          <w:sz w:val="32"/>
          <w:szCs w:val="32"/>
          <w:highlight w:val="none"/>
          <w:u w:val="none"/>
          <w:lang w:eastAsia="zh-CN"/>
        </w:rPr>
        <w:t>；三是在职</w:t>
      </w:r>
      <w:r>
        <w:rPr>
          <w:rFonts w:hint="eastAsia" w:ascii="Times New Roman" w:hAnsi="Times New Roman" w:eastAsia="仿宋_GB2312" w:cs="Times New Roman"/>
          <w:color w:val="auto"/>
          <w:sz w:val="32"/>
          <w:szCs w:val="32"/>
          <w:highlight w:val="none"/>
          <w:u w:val="none"/>
          <w:lang w:eastAsia="zh-CN"/>
        </w:rPr>
        <w:t>人员的减少，退休人员的增加</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val="en-US" w:eastAsia="zh-CN"/>
        </w:rPr>
        <w:t>1887.47万元</w:t>
      </w:r>
      <w:r>
        <w:rPr>
          <w:rFonts w:hint="eastAsia" w:ascii="Times New Roman" w:hAnsi="Times New Roman" w:eastAsia="方正仿宋_GBK" w:cs="Times New Roman"/>
          <w:color w:val="auto"/>
          <w:sz w:val="32"/>
          <w:szCs w:val="32"/>
          <w:shd w:val="clear" w:color="auto" w:fill="FFFFFF"/>
          <w:lang w:eastAsia="zh-CN"/>
        </w:rPr>
        <w:t>减少了</w:t>
      </w:r>
      <w:r>
        <w:rPr>
          <w:rFonts w:hint="eastAsia" w:ascii="Times New Roman" w:hAnsi="Times New Roman" w:eastAsia="方正仿宋_GBK" w:cs="Times New Roman"/>
          <w:color w:val="auto"/>
          <w:sz w:val="32"/>
          <w:szCs w:val="32"/>
          <w:shd w:val="clear" w:color="auto" w:fill="FFFFFF"/>
          <w:lang w:val="en-US" w:eastAsia="zh-CN"/>
        </w:rPr>
        <w:t>222.30</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11.8</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w:t>
      </w:r>
      <w:r>
        <w:rPr>
          <w:rFonts w:hint="default" w:ascii="Times New Roman" w:hAnsi="Times New Roman" w:eastAsia="方正仿宋_GBK" w:cs="Times New Roman"/>
          <w:color w:val="auto"/>
          <w:sz w:val="32"/>
          <w:szCs w:val="32"/>
          <w:shd w:val="clear" w:color="auto" w:fill="FFFFFF"/>
        </w:rPr>
        <w:t>是</w:t>
      </w:r>
      <w:r>
        <w:rPr>
          <w:rFonts w:hint="eastAsia" w:ascii="Times New Roman" w:hAnsi="Times New Roman" w:eastAsia="仿宋_GB2312"/>
          <w:color w:val="auto"/>
          <w:sz w:val="32"/>
          <w:szCs w:val="32"/>
          <w:highlight w:val="none"/>
          <w:u w:val="none"/>
        </w:rPr>
        <w:t>按财政要求，事业单位</w:t>
      </w:r>
      <w:r>
        <w:rPr>
          <w:rFonts w:hint="eastAsia" w:ascii="Times New Roman" w:hAnsi="Times New Roman" w:eastAsia="仿宋_GB2312"/>
          <w:color w:val="auto"/>
          <w:sz w:val="32"/>
          <w:szCs w:val="32"/>
          <w:highlight w:val="none"/>
          <w:u w:val="none"/>
          <w:lang w:eastAsia="zh-CN"/>
        </w:rPr>
        <w:t>于</w:t>
      </w:r>
      <w:r>
        <w:rPr>
          <w:rFonts w:hint="eastAsia" w:ascii="Times New Roman" w:hAnsi="Times New Roman" w:eastAsia="仿宋_GB2312"/>
          <w:color w:val="auto"/>
          <w:sz w:val="32"/>
          <w:szCs w:val="32"/>
          <w:highlight w:val="none"/>
          <w:u w:val="none"/>
        </w:rPr>
        <w:t>2024年起独立财务核算</w:t>
      </w:r>
      <w:r>
        <w:rPr>
          <w:rFonts w:hint="eastAsia" w:ascii="Times New Roman" w:hAnsi="Times New Roman" w:eastAsia="仿宋_GB2312"/>
          <w:color w:val="auto"/>
          <w:sz w:val="32"/>
          <w:szCs w:val="32"/>
          <w:highlight w:val="none"/>
          <w:u w:val="none"/>
          <w:lang w:eastAsia="zh-CN"/>
        </w:rPr>
        <w:t>；三是在职</w:t>
      </w:r>
      <w:r>
        <w:rPr>
          <w:rFonts w:hint="eastAsia" w:ascii="Times New Roman" w:hAnsi="Times New Roman" w:eastAsia="仿宋_GB2312" w:cs="Times New Roman"/>
          <w:color w:val="auto"/>
          <w:sz w:val="32"/>
          <w:szCs w:val="32"/>
          <w:highlight w:val="none"/>
          <w:u w:val="none"/>
          <w:lang w:eastAsia="zh-CN"/>
        </w:rPr>
        <w:t>人员的减少，退休人员的增加</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此外，</w:t>
      </w:r>
      <w:r>
        <w:rPr>
          <w:rFonts w:hint="eastAsia" w:ascii="Times New Roman" w:hAnsi="Times New Roman" w:eastAsia="仿宋_GB2312"/>
          <w:color w:val="auto"/>
          <w:sz w:val="32"/>
          <w:szCs w:val="32"/>
          <w:highlight w:val="none"/>
          <w:u w:val="none"/>
          <w:lang w:eastAsia="zh-CN"/>
        </w:rPr>
        <w:t>年初财政拨款结转和结余12.06万元。</w:t>
      </w:r>
    </w:p>
    <w:p w14:paraId="791019DD">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7"/>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w:t>
      </w:r>
      <w:r>
        <w:rPr>
          <w:rFonts w:hint="eastAsia" w:ascii="Times New Roman" w:hAnsi="Times New Roman" w:eastAsia="仿宋_GB2312"/>
          <w:color w:val="auto"/>
          <w:sz w:val="32"/>
          <w:szCs w:val="32"/>
          <w:highlight w:val="none"/>
          <w:u w:val="none"/>
          <w:lang w:val="en-US" w:eastAsia="zh-CN"/>
        </w:rPr>
        <w:t>1677.22</w:t>
      </w:r>
      <w:r>
        <w:rPr>
          <w:rFonts w:hint="default" w:ascii="Times New Roman" w:hAnsi="Times New Roman" w:eastAsia="方正仿宋_GBK" w:cs="Times New Roman"/>
          <w:color w:val="auto"/>
          <w:sz w:val="32"/>
          <w:szCs w:val="32"/>
          <w:shd w:val="clear" w:color="auto" w:fill="FFFFFF"/>
        </w:rPr>
        <w:t>万元，较上年决算数</w:t>
      </w:r>
      <w:r>
        <w:rPr>
          <w:rFonts w:hint="eastAsia" w:ascii="Times New Roman" w:hAnsi="Times New Roman" w:eastAsia="仿宋_GB2312"/>
          <w:color w:val="auto"/>
          <w:sz w:val="32"/>
          <w:szCs w:val="32"/>
          <w:highlight w:val="none"/>
          <w:u w:val="none"/>
        </w:rPr>
        <w:t>减少</w:t>
      </w:r>
      <w:r>
        <w:rPr>
          <w:rFonts w:hint="eastAsia" w:ascii="Times New Roman" w:hAnsi="Times New Roman" w:eastAsia="仿宋_GB2312"/>
          <w:color w:val="auto"/>
          <w:sz w:val="32"/>
          <w:szCs w:val="32"/>
          <w:highlight w:val="none"/>
          <w:u w:val="none"/>
          <w:lang w:val="en-US" w:eastAsia="zh-CN"/>
        </w:rPr>
        <w:t>434.69</w:t>
      </w:r>
      <w:r>
        <w:rPr>
          <w:rFonts w:hint="default" w:ascii="Times New Roman" w:hAnsi="Times New Roman" w:eastAsia="方正仿宋_GBK" w:cs="方正仿宋_GBK"/>
          <w:b w:val="0"/>
          <w:bCs w:val="0"/>
          <w:color w:val="auto"/>
          <w:kern w:val="0"/>
          <w:sz w:val="32"/>
          <w:szCs w:val="32"/>
        </w:rPr>
        <w:t>万元</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方正仿宋_GBK"/>
          <w:b w:val="0"/>
          <w:bCs w:val="0"/>
          <w:color w:val="auto"/>
          <w:kern w:val="0"/>
          <w:sz w:val="32"/>
          <w:szCs w:val="32"/>
          <w:lang w:eastAsia="zh-CN"/>
        </w:rPr>
        <w:t>下降</w:t>
      </w:r>
      <w:r>
        <w:rPr>
          <w:rFonts w:hint="eastAsia" w:ascii="Times New Roman" w:hAnsi="Times New Roman" w:eastAsia="方正仿宋_GBK" w:cs="方正仿宋_GBK"/>
          <w:b w:val="0"/>
          <w:bCs w:val="0"/>
          <w:color w:val="auto"/>
          <w:kern w:val="0"/>
          <w:sz w:val="32"/>
          <w:szCs w:val="32"/>
          <w:lang w:val="en-US" w:eastAsia="zh-CN"/>
        </w:rPr>
        <w:t>20.6</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方正仿宋_GBK" w:cs="方正仿宋_GBK"/>
          <w:b w:val="0"/>
          <w:bCs w:val="0"/>
          <w:color w:val="auto"/>
          <w:kern w:val="0"/>
          <w:sz w:val="32"/>
          <w:szCs w:val="32"/>
          <w:lang w:eastAsia="zh-CN"/>
        </w:rPr>
        <w:t>；</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w:t>
      </w:r>
      <w:r>
        <w:rPr>
          <w:rFonts w:hint="default" w:ascii="Times New Roman" w:hAnsi="Times New Roman" w:eastAsia="方正仿宋_GBK" w:cs="Times New Roman"/>
          <w:color w:val="auto"/>
          <w:sz w:val="32"/>
          <w:szCs w:val="32"/>
          <w:shd w:val="clear" w:color="auto" w:fill="FFFFFF"/>
        </w:rPr>
        <w:t>是</w:t>
      </w:r>
      <w:r>
        <w:rPr>
          <w:rFonts w:hint="eastAsia" w:ascii="Times New Roman" w:hAnsi="Times New Roman" w:eastAsia="仿宋_GB2312"/>
          <w:color w:val="auto"/>
          <w:sz w:val="32"/>
          <w:szCs w:val="32"/>
          <w:highlight w:val="none"/>
          <w:u w:val="none"/>
        </w:rPr>
        <w:t>按财政要求，事业单位</w:t>
      </w:r>
      <w:r>
        <w:rPr>
          <w:rFonts w:hint="eastAsia" w:ascii="Times New Roman" w:hAnsi="Times New Roman" w:eastAsia="仿宋_GB2312"/>
          <w:color w:val="auto"/>
          <w:sz w:val="32"/>
          <w:szCs w:val="32"/>
          <w:highlight w:val="none"/>
          <w:u w:val="none"/>
          <w:lang w:eastAsia="zh-CN"/>
        </w:rPr>
        <w:t>于</w:t>
      </w:r>
      <w:r>
        <w:rPr>
          <w:rFonts w:hint="eastAsia" w:ascii="Times New Roman" w:hAnsi="Times New Roman" w:eastAsia="仿宋_GB2312"/>
          <w:color w:val="auto"/>
          <w:sz w:val="32"/>
          <w:szCs w:val="32"/>
          <w:highlight w:val="none"/>
          <w:u w:val="none"/>
        </w:rPr>
        <w:t>2024年起独立财务核算</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210.25</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11.1</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w:t>
      </w:r>
      <w:r>
        <w:rPr>
          <w:rFonts w:hint="default" w:ascii="Times New Roman" w:hAnsi="Times New Roman" w:eastAsia="方正仿宋_GBK" w:cs="Times New Roman"/>
          <w:color w:val="auto"/>
          <w:sz w:val="32"/>
          <w:szCs w:val="32"/>
          <w:shd w:val="clear" w:color="auto" w:fill="FFFFFF"/>
        </w:rPr>
        <w:t>是</w:t>
      </w:r>
      <w:r>
        <w:rPr>
          <w:rFonts w:hint="eastAsia" w:ascii="Times New Roman" w:hAnsi="Times New Roman" w:eastAsia="仿宋_GB2312"/>
          <w:color w:val="auto"/>
          <w:sz w:val="32"/>
          <w:szCs w:val="32"/>
          <w:highlight w:val="none"/>
          <w:u w:val="none"/>
        </w:rPr>
        <w:t>按财政要求，事业单位</w:t>
      </w:r>
      <w:r>
        <w:rPr>
          <w:rFonts w:hint="eastAsia" w:ascii="Times New Roman" w:hAnsi="Times New Roman" w:eastAsia="仿宋_GB2312"/>
          <w:color w:val="auto"/>
          <w:sz w:val="32"/>
          <w:szCs w:val="32"/>
          <w:highlight w:val="none"/>
          <w:u w:val="none"/>
          <w:lang w:eastAsia="zh-CN"/>
        </w:rPr>
        <w:t>于</w:t>
      </w:r>
      <w:r>
        <w:rPr>
          <w:rFonts w:hint="eastAsia" w:ascii="Times New Roman" w:hAnsi="Times New Roman" w:eastAsia="仿宋_GB2312"/>
          <w:color w:val="auto"/>
          <w:sz w:val="32"/>
          <w:szCs w:val="32"/>
          <w:highlight w:val="none"/>
          <w:u w:val="none"/>
        </w:rPr>
        <w:t>2024年起独立财务核算</w:t>
      </w:r>
      <w:r>
        <w:rPr>
          <w:rFonts w:hint="default" w:ascii="Times New Roman" w:hAnsi="Times New Roman" w:eastAsia="方正仿宋_GBK" w:cs="方正仿宋_GBK"/>
          <w:b w:val="0"/>
          <w:bCs w:val="0"/>
          <w:color w:val="auto"/>
          <w:kern w:val="0"/>
          <w:sz w:val="32"/>
          <w:szCs w:val="32"/>
          <w:lang w:val="en-US" w:eastAsia="zh-CN"/>
        </w:rPr>
        <w:t>。</w:t>
      </w:r>
    </w:p>
    <w:p w14:paraId="2748492A">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3" w:firstLineChars="200"/>
        <w:jc w:val="both"/>
        <w:textAlignment w:val="auto"/>
        <w:rPr>
          <w:rFonts w:hint="eastAsia" w:ascii="Times New Roman" w:hAnsi="Times New Roman" w:eastAsia="方正仿宋_GBK" w:cs="Times New Roman"/>
          <w:color w:val="auto"/>
          <w:sz w:val="32"/>
          <w:szCs w:val="32"/>
          <w:shd w:val="clear" w:color="auto" w:fill="FFFFFF"/>
          <w:lang w:eastAsia="zh-CN"/>
        </w:rPr>
      </w:pPr>
      <w:r>
        <w:rPr>
          <w:rStyle w:val="7"/>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年度年末一般公共预算财政拨款结转和结余</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w:t>
      </w:r>
    </w:p>
    <w:p w14:paraId="06E6382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7"/>
          <w:rFonts w:hint="default" w:ascii="Times New Roman" w:hAnsi="Times New Roman" w:eastAsia="方正仿宋_GBK" w:cs="Times New Roman"/>
          <w:color w:val="auto"/>
          <w:sz w:val="32"/>
          <w:szCs w:val="32"/>
          <w:shd w:val="clear" w:color="auto" w:fill="FFFFFF"/>
        </w:rPr>
        <w:t>4.比较情况。</w:t>
      </w:r>
      <w:r>
        <w:rPr>
          <w:rFonts w:hint="default" w:ascii="Times New Roman" w:hAnsi="Times New Roman" w:eastAsia="方正仿宋_GBK" w:cs="Times New Roman"/>
          <w:color w:val="auto"/>
          <w:sz w:val="32"/>
          <w:szCs w:val="32"/>
          <w:shd w:val="clear" w:color="auto" w:fill="FFFFFF"/>
        </w:rPr>
        <w:t>本部门202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年度一般公共预算财政拨款支出主要用于以下几个方面：</w:t>
      </w:r>
    </w:p>
    <w:p w14:paraId="121C5D01">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（1）一般公共服务支出</w:t>
      </w:r>
      <w:r>
        <w:rPr>
          <w:rFonts w:hint="eastAsia" w:ascii="Times New Roman" w:hAnsi="Times New Roman" w:eastAsia="方正仿宋_GBK" w:cs="Times New Roman"/>
          <w:color w:val="auto"/>
          <w:sz w:val="32"/>
          <w:szCs w:val="32"/>
          <w:lang w:val="en-US" w:eastAsia="zh-CN"/>
        </w:rPr>
        <w:t>1208.64</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72.06</w:t>
      </w:r>
      <w:r>
        <w:rPr>
          <w:rFonts w:hint="default" w:ascii="Times New Roman" w:hAnsi="Times New Roman" w:eastAsia="方正仿宋_GBK" w:cs="Times New Roman"/>
          <w:color w:val="auto"/>
          <w:sz w:val="32"/>
          <w:szCs w:val="32"/>
          <w:shd w:val="clear" w:color="auto" w:fill="FFFFFF"/>
        </w:rPr>
        <w:t>%，较年初预算数减少</w:t>
      </w:r>
      <w:r>
        <w:rPr>
          <w:rFonts w:hint="eastAsia" w:ascii="Times New Roman" w:hAnsi="Times New Roman" w:eastAsia="方正仿宋_GBK" w:cs="Times New Roman"/>
          <w:color w:val="auto"/>
          <w:sz w:val="32"/>
          <w:szCs w:val="32"/>
          <w:shd w:val="clear" w:color="auto" w:fill="FFFFFF"/>
          <w:lang w:val="en-US" w:eastAsia="zh-CN"/>
        </w:rPr>
        <w:t>229.68</w:t>
      </w:r>
      <w:r>
        <w:rPr>
          <w:rFonts w:hint="default" w:ascii="Times New Roman" w:hAnsi="Times New Roman" w:eastAsia="方正仿宋_GBK" w:cs="Times New Roman"/>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16</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w:t>
      </w:r>
      <w:r>
        <w:rPr>
          <w:rFonts w:hint="default" w:ascii="Times New Roman" w:hAnsi="Times New Roman" w:eastAsia="方正仿宋_GBK" w:cs="Times New Roman"/>
          <w:color w:val="auto"/>
          <w:sz w:val="32"/>
          <w:szCs w:val="32"/>
          <w:shd w:val="clear" w:color="auto" w:fill="FFFFFF"/>
        </w:rPr>
        <w:t>是</w:t>
      </w:r>
      <w:r>
        <w:rPr>
          <w:rFonts w:hint="eastAsia" w:ascii="Times New Roman" w:hAnsi="Times New Roman" w:eastAsia="仿宋_GB2312"/>
          <w:color w:val="auto"/>
          <w:sz w:val="32"/>
          <w:szCs w:val="32"/>
          <w:highlight w:val="none"/>
          <w:u w:val="none"/>
        </w:rPr>
        <w:t>按财政要求，事业单位</w:t>
      </w:r>
      <w:r>
        <w:rPr>
          <w:rFonts w:hint="eastAsia" w:ascii="Times New Roman" w:hAnsi="Times New Roman" w:eastAsia="仿宋_GB2312"/>
          <w:color w:val="auto"/>
          <w:sz w:val="32"/>
          <w:szCs w:val="32"/>
          <w:highlight w:val="none"/>
          <w:u w:val="none"/>
          <w:lang w:eastAsia="zh-CN"/>
        </w:rPr>
        <w:t>于</w:t>
      </w:r>
      <w:r>
        <w:rPr>
          <w:rFonts w:hint="eastAsia" w:ascii="Times New Roman" w:hAnsi="Times New Roman" w:eastAsia="仿宋_GB2312"/>
          <w:color w:val="auto"/>
          <w:sz w:val="32"/>
          <w:szCs w:val="32"/>
          <w:highlight w:val="none"/>
          <w:u w:val="none"/>
        </w:rPr>
        <w:t>2024年起独立财务核算</w:t>
      </w:r>
      <w:r>
        <w:rPr>
          <w:rFonts w:hint="default" w:ascii="Times New Roman" w:hAnsi="Times New Roman" w:eastAsia="方正仿宋_GBK" w:cs="方正仿宋_GBK"/>
          <w:b w:val="0"/>
          <w:bCs w:val="0"/>
          <w:color w:val="auto"/>
          <w:kern w:val="0"/>
          <w:sz w:val="32"/>
          <w:szCs w:val="32"/>
          <w:lang w:val="en-US" w:eastAsia="zh-CN"/>
        </w:rPr>
        <w:t>。</w:t>
      </w:r>
    </w:p>
    <w:p w14:paraId="56D9207E">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）社会保障与就业支出</w:t>
      </w:r>
      <w:r>
        <w:rPr>
          <w:rFonts w:hint="eastAsia" w:ascii="Times New Roman" w:hAnsi="Times New Roman" w:eastAsia="方正仿宋_GBK" w:cs="Times New Roman"/>
          <w:color w:val="auto"/>
          <w:sz w:val="32"/>
          <w:szCs w:val="32"/>
          <w:lang w:val="en-US" w:eastAsia="zh-CN"/>
        </w:rPr>
        <w:t>341.39</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20.35</w:t>
      </w:r>
      <w:r>
        <w:rPr>
          <w:rFonts w:hint="default" w:ascii="Times New Roman" w:hAnsi="Times New Roman" w:eastAsia="方正仿宋_GBK" w:cs="Times New Roman"/>
          <w:color w:val="auto"/>
          <w:sz w:val="32"/>
          <w:szCs w:val="32"/>
          <w:shd w:val="clear" w:color="auto" w:fill="FFFFFF"/>
        </w:rPr>
        <w:t>%，较年初预算数增加</w:t>
      </w:r>
      <w:r>
        <w:rPr>
          <w:rFonts w:hint="eastAsia" w:ascii="Times New Roman" w:hAnsi="Times New Roman" w:eastAsia="方正仿宋_GBK" w:cs="Times New Roman"/>
          <w:color w:val="auto"/>
          <w:sz w:val="32"/>
          <w:szCs w:val="32"/>
          <w:shd w:val="clear" w:color="auto" w:fill="FFFFFF"/>
          <w:lang w:val="en-US" w:eastAsia="zh-CN"/>
        </w:rPr>
        <w:t>41.05</w:t>
      </w:r>
      <w:r>
        <w:rPr>
          <w:rFonts w:hint="default" w:ascii="Times New Roman" w:hAnsi="Times New Roman" w:eastAsia="方正仿宋_GBK" w:cs="Times New Roman"/>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13.7</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社保基数调整。</w:t>
      </w:r>
    </w:p>
    <w:p w14:paraId="044A1D4E">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eastAsia" w:ascii="Times New Roman" w:hAnsi="Times New Roman" w:eastAsia="方正仿宋_GBK" w:cs="Times New Roman"/>
          <w:color w:val="auto"/>
          <w:sz w:val="32"/>
          <w:szCs w:val="32"/>
          <w:lang w:val="en-US" w:eastAsia="zh-CN"/>
        </w:rPr>
        <w:t>56.63</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3.38</w:t>
      </w:r>
      <w:r>
        <w:rPr>
          <w:rFonts w:hint="default" w:ascii="Times New Roman" w:hAnsi="Times New Roman" w:eastAsia="方正仿宋_GBK" w:cs="Times New Roman"/>
          <w:color w:val="auto"/>
          <w:sz w:val="32"/>
          <w:szCs w:val="32"/>
          <w:shd w:val="clear" w:color="auto" w:fill="FFFFFF"/>
        </w:rPr>
        <w:t>%，较年初预算数减少</w:t>
      </w:r>
      <w:r>
        <w:rPr>
          <w:rFonts w:hint="eastAsia" w:ascii="Times New Roman" w:hAnsi="Times New Roman" w:eastAsia="方正仿宋_GBK" w:cs="Times New Roman"/>
          <w:color w:val="auto"/>
          <w:sz w:val="32"/>
          <w:szCs w:val="32"/>
          <w:shd w:val="clear" w:color="auto" w:fill="FFFFFF"/>
          <w:lang w:val="en-US" w:eastAsia="zh-CN"/>
        </w:rPr>
        <w:t>7.24</w:t>
      </w:r>
      <w:r>
        <w:rPr>
          <w:rFonts w:hint="default" w:ascii="Times New Roman" w:hAnsi="Times New Roman" w:eastAsia="方正仿宋_GBK" w:cs="Times New Roman"/>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11.3</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实有人数减少</w:t>
      </w:r>
      <w:r>
        <w:rPr>
          <w:rFonts w:hint="eastAsia" w:ascii="Times New Roman" w:hAnsi="Times New Roman" w:eastAsia="方正仿宋_GBK" w:cs="Times New Roman"/>
          <w:color w:val="auto"/>
          <w:sz w:val="32"/>
          <w:szCs w:val="32"/>
          <w:shd w:val="clear" w:color="auto" w:fill="FFFFFF"/>
          <w:lang w:eastAsia="zh-CN"/>
        </w:rPr>
        <w:t>，退休人员增加</w:t>
      </w:r>
      <w:r>
        <w:rPr>
          <w:rFonts w:hint="default" w:ascii="Times New Roman" w:hAnsi="Times New Roman" w:eastAsia="方正仿宋_GBK" w:cs="Times New Roman"/>
          <w:color w:val="auto"/>
          <w:sz w:val="32"/>
          <w:szCs w:val="32"/>
          <w:shd w:val="clear" w:color="auto" w:fill="FFFFFF"/>
          <w:lang w:eastAsia="zh-CN"/>
        </w:rPr>
        <w:t>。</w:t>
      </w:r>
    </w:p>
    <w:p w14:paraId="52E6DED3">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eastAsia" w:ascii="Times New Roman" w:hAnsi="Times New Roman" w:eastAsia="方正仿宋_GBK" w:cs="Times New Roman"/>
          <w:color w:val="auto"/>
          <w:sz w:val="32"/>
          <w:szCs w:val="32"/>
          <w:lang w:val="en-US" w:eastAsia="zh-CN"/>
        </w:rPr>
        <w:t>70.56</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4.21</w:t>
      </w:r>
      <w:r>
        <w:rPr>
          <w:rFonts w:hint="default" w:ascii="Times New Roman" w:hAnsi="Times New Roman" w:eastAsia="方正仿宋_GBK" w:cs="Times New Roman"/>
          <w:color w:val="auto"/>
          <w:sz w:val="32"/>
          <w:szCs w:val="32"/>
          <w:shd w:val="clear" w:color="auto" w:fill="FFFFFF"/>
        </w:rPr>
        <w:t>%，较年初预算数减少</w:t>
      </w:r>
      <w:r>
        <w:rPr>
          <w:rFonts w:hint="eastAsia" w:ascii="Times New Roman" w:hAnsi="Times New Roman" w:eastAsia="方正仿宋_GBK" w:cs="Times New Roman"/>
          <w:color w:val="auto"/>
          <w:sz w:val="32"/>
          <w:szCs w:val="32"/>
          <w:shd w:val="clear" w:color="auto" w:fill="FFFFFF"/>
          <w:lang w:val="en-US" w:eastAsia="zh-CN"/>
        </w:rPr>
        <w:t>14.38</w:t>
      </w:r>
      <w:r>
        <w:rPr>
          <w:rFonts w:hint="default" w:ascii="Times New Roman" w:hAnsi="Times New Roman" w:eastAsia="方正仿宋_GBK" w:cs="Times New Roman"/>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16.9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实有人数减少</w:t>
      </w:r>
      <w:r>
        <w:rPr>
          <w:rFonts w:hint="eastAsia" w:ascii="Times New Roman" w:hAnsi="Times New Roman" w:eastAsia="方正仿宋_GBK" w:cs="Times New Roman"/>
          <w:color w:val="auto"/>
          <w:sz w:val="32"/>
          <w:szCs w:val="32"/>
          <w:shd w:val="clear" w:color="auto" w:fill="FFFFFF"/>
          <w:lang w:eastAsia="zh-CN"/>
        </w:rPr>
        <w:t>和</w:t>
      </w:r>
      <w:r>
        <w:rPr>
          <w:rFonts w:hint="eastAsia" w:ascii="Times New Roman" w:hAnsi="Times New Roman" w:eastAsia="仿宋_GB2312"/>
          <w:color w:val="auto"/>
          <w:sz w:val="32"/>
          <w:szCs w:val="32"/>
          <w:highlight w:val="none"/>
          <w:u w:val="none"/>
        </w:rPr>
        <w:t>事业单位</w:t>
      </w:r>
      <w:r>
        <w:rPr>
          <w:rFonts w:hint="eastAsia" w:ascii="Times New Roman" w:hAnsi="Times New Roman" w:eastAsia="仿宋_GB2312"/>
          <w:color w:val="auto"/>
          <w:sz w:val="32"/>
          <w:szCs w:val="32"/>
          <w:highlight w:val="none"/>
          <w:u w:val="none"/>
          <w:lang w:eastAsia="zh-CN"/>
        </w:rPr>
        <w:t>于</w:t>
      </w:r>
      <w:r>
        <w:rPr>
          <w:rFonts w:hint="eastAsia" w:ascii="Times New Roman" w:hAnsi="Times New Roman" w:eastAsia="仿宋_GB2312"/>
          <w:color w:val="auto"/>
          <w:sz w:val="32"/>
          <w:szCs w:val="32"/>
          <w:highlight w:val="none"/>
          <w:u w:val="none"/>
        </w:rPr>
        <w:t>2024年起独立财务核算</w:t>
      </w:r>
      <w:r>
        <w:rPr>
          <w:rFonts w:hint="default" w:ascii="Times New Roman" w:hAnsi="Times New Roman" w:eastAsia="方正仿宋_GBK" w:cs="Times New Roman"/>
          <w:color w:val="auto"/>
          <w:sz w:val="32"/>
          <w:szCs w:val="32"/>
          <w:shd w:val="clear" w:color="auto" w:fill="FFFFFF"/>
          <w:lang w:val="en-US" w:eastAsia="zh-CN"/>
        </w:rPr>
        <w:t>。</w:t>
      </w:r>
    </w:p>
    <w:p w14:paraId="5FED38A5">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（四）一般公共预算财政拨款基本支出决算情况说明</w:t>
      </w:r>
    </w:p>
    <w:p w14:paraId="1B6BE14A">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年度一般公共财政拨款基本支出1219.27万元。其中：人员经费1020.88万元，与2023年度相比，减少307.71万元，下降23.2%，主要原因</w:t>
      </w:r>
      <w:r>
        <w:rPr>
          <w:rFonts w:hint="eastAsia" w:ascii="Times New Roman" w:hAnsi="Times New Roman" w:eastAsia="方正仿宋_GBK" w:cs="Times New Roman"/>
          <w:color w:val="auto"/>
          <w:sz w:val="32"/>
          <w:szCs w:val="32"/>
          <w:shd w:val="clear" w:color="auto" w:fill="FFFFFF"/>
          <w:lang w:eastAsia="zh-CN"/>
        </w:rPr>
        <w:t>一是严格贯彻落实“过紧日子”要求，坚持厉行节约、压紧支出；二</w:t>
      </w:r>
      <w:r>
        <w:rPr>
          <w:rFonts w:hint="default" w:ascii="Times New Roman" w:hAnsi="Times New Roman" w:eastAsia="方正仿宋_GBK" w:cs="Times New Roman"/>
          <w:color w:val="auto"/>
          <w:sz w:val="32"/>
          <w:szCs w:val="32"/>
          <w:shd w:val="clear" w:color="auto" w:fill="FFFFFF"/>
        </w:rPr>
        <w:t>是</w:t>
      </w:r>
      <w:r>
        <w:rPr>
          <w:rFonts w:hint="eastAsia" w:ascii="Times New Roman" w:hAnsi="Times New Roman" w:eastAsia="方正仿宋_GBK" w:cs="Times New Roman"/>
          <w:color w:val="auto"/>
          <w:sz w:val="32"/>
          <w:szCs w:val="32"/>
          <w:shd w:val="clear" w:color="auto" w:fill="FFFFFF"/>
        </w:rPr>
        <w:t>按财政要求，事业单位</w:t>
      </w:r>
      <w:r>
        <w:rPr>
          <w:rFonts w:hint="eastAsia" w:ascii="Times New Roman" w:hAnsi="Times New Roman" w:eastAsia="方正仿宋_GBK" w:cs="Times New Roman"/>
          <w:color w:val="auto"/>
          <w:sz w:val="32"/>
          <w:szCs w:val="32"/>
          <w:shd w:val="clear" w:color="auto" w:fill="FFFFFF"/>
          <w:lang w:eastAsia="zh-CN"/>
        </w:rPr>
        <w:t>于</w:t>
      </w:r>
      <w:r>
        <w:rPr>
          <w:rFonts w:hint="eastAsia" w:ascii="Times New Roman" w:hAnsi="Times New Roman" w:eastAsia="方正仿宋_GBK" w:cs="Times New Roman"/>
          <w:color w:val="auto"/>
          <w:sz w:val="32"/>
          <w:szCs w:val="32"/>
          <w:shd w:val="clear" w:color="auto" w:fill="FFFFFF"/>
        </w:rPr>
        <w:t>2024年起独立财务核算</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人员经费用途主要包括基本工资、津贴补贴、奖金、绩效工资、机关事业单位基本养老保险缴费、职业年金缴费、职工基本医疗保险缴费、其他社会保障缴费、住房公积金、医疗费、其他工资福利支出、离休费、抚恤金、生活补助、医疗费补助、其他对个人和家庭的补助。公用经费198.40万元，与2023年度相比，减少14.91万元，下降7.0%</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方正仿宋_GBK" w:cs="Times New Roman"/>
          <w:color w:val="auto"/>
          <w:sz w:val="32"/>
          <w:szCs w:val="32"/>
          <w:shd w:val="clear" w:color="auto" w:fill="FFFFFF"/>
          <w:lang w:eastAsia="zh-CN"/>
        </w:rPr>
        <w:t>一是严格贯彻落实“过紧日子”要求，坚持厉行节约、压紧支出；二</w:t>
      </w:r>
      <w:r>
        <w:rPr>
          <w:rFonts w:hint="default" w:ascii="Times New Roman" w:hAnsi="Times New Roman" w:eastAsia="方正仿宋_GBK" w:cs="Times New Roman"/>
          <w:color w:val="auto"/>
          <w:sz w:val="32"/>
          <w:szCs w:val="32"/>
          <w:shd w:val="clear" w:color="auto" w:fill="FFFFFF"/>
        </w:rPr>
        <w:t>是</w:t>
      </w:r>
      <w:r>
        <w:rPr>
          <w:rFonts w:hint="eastAsia" w:ascii="Times New Roman" w:hAnsi="Times New Roman" w:eastAsia="方正仿宋_GBK" w:cs="Times New Roman"/>
          <w:color w:val="auto"/>
          <w:sz w:val="32"/>
          <w:szCs w:val="32"/>
          <w:shd w:val="clear" w:color="auto" w:fill="FFFFFF"/>
        </w:rPr>
        <w:t>按财政要求，事业单位</w:t>
      </w:r>
      <w:r>
        <w:rPr>
          <w:rFonts w:hint="eastAsia" w:ascii="Times New Roman" w:hAnsi="Times New Roman" w:eastAsia="方正仿宋_GBK" w:cs="Times New Roman"/>
          <w:color w:val="auto"/>
          <w:sz w:val="32"/>
          <w:szCs w:val="32"/>
          <w:shd w:val="clear" w:color="auto" w:fill="FFFFFF"/>
          <w:lang w:eastAsia="zh-CN"/>
        </w:rPr>
        <w:t>于</w:t>
      </w:r>
      <w:r>
        <w:rPr>
          <w:rFonts w:hint="eastAsia" w:ascii="Times New Roman" w:hAnsi="Times New Roman" w:eastAsia="方正仿宋_GBK" w:cs="Times New Roman"/>
          <w:color w:val="auto"/>
          <w:sz w:val="32"/>
          <w:szCs w:val="32"/>
          <w:shd w:val="clear" w:color="auto" w:fill="FFFFFF"/>
        </w:rPr>
        <w:t>2024年起独立财务核算</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公用经费用途主要包括办公费、邮电费、差旅费、培训费、劳务费、工会经费、福利费、公务用车运行维护费、其他交通费用、其他商品和服务支出。</w:t>
      </w:r>
    </w:p>
    <w:p w14:paraId="53776684">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（五）政府性基金预算收支决算情况说明</w:t>
      </w:r>
    </w:p>
    <w:p w14:paraId="7C225D79">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本部门202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年度无政府性基金预算财政拨款收支。</w:t>
      </w:r>
    </w:p>
    <w:p w14:paraId="3828212F">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（六）国有资本经营预算财政拨款支出决算情况说明</w:t>
      </w:r>
    </w:p>
    <w:p w14:paraId="6E8EC2E0">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本部门202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年度无国有资本经营预算财政拨款支出。</w:t>
      </w:r>
    </w:p>
    <w:p w14:paraId="03B64211">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“三公”经费情况说明</w:t>
      </w:r>
    </w:p>
    <w:p w14:paraId="5D74C124">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（一）“三公”经费支出总体情况说明</w:t>
      </w:r>
    </w:p>
    <w:p w14:paraId="27C1CD0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年度“三公”经费支出共计</w:t>
      </w:r>
      <w:r>
        <w:rPr>
          <w:rFonts w:hint="eastAsia" w:ascii="Times New Roman" w:hAnsi="Times New Roman" w:eastAsia="方正仿宋_GBK" w:cs="Times New Roman"/>
          <w:color w:val="auto"/>
          <w:sz w:val="32"/>
          <w:szCs w:val="32"/>
          <w:highlight w:val="none"/>
          <w:lang w:val="en-US" w:eastAsia="zh-CN"/>
        </w:rPr>
        <w:t>44.16</w:t>
      </w:r>
      <w:r>
        <w:rPr>
          <w:rFonts w:hint="default" w:ascii="Times New Roman" w:hAnsi="Times New Roman" w:eastAsia="方正仿宋_GBK" w:cs="Times New Roman"/>
          <w:color w:val="auto"/>
          <w:sz w:val="32"/>
          <w:szCs w:val="32"/>
          <w:highlight w:val="none"/>
          <w:shd w:val="clear" w:color="auto" w:fill="FFFFFF"/>
        </w:rPr>
        <w:t>万元，较年初预算数减少3.84万元，下降8.0%，主要原因是</w:t>
      </w:r>
      <w:r>
        <w:rPr>
          <w:rFonts w:hint="eastAsia" w:ascii="Times New Roman" w:hAnsi="Times New Roman" w:eastAsia="方正仿宋_GBK" w:cs="Times New Roman"/>
          <w:color w:val="auto"/>
          <w:sz w:val="32"/>
          <w:szCs w:val="32"/>
          <w:highlight w:val="none"/>
          <w:shd w:val="clear" w:color="auto" w:fill="FFFFFF"/>
          <w:lang w:eastAsia="zh-CN"/>
        </w:rPr>
        <w:t>严格贯彻落实“过紧日子”要求，坚持厉行节约、压紧支出。</w:t>
      </w:r>
      <w:r>
        <w:rPr>
          <w:rFonts w:hint="default" w:ascii="Times New Roman" w:hAnsi="Times New Roman" w:eastAsia="方正仿宋_GBK" w:cs="Times New Roman"/>
          <w:color w:val="auto"/>
          <w:sz w:val="32"/>
          <w:szCs w:val="32"/>
          <w:highlight w:val="none"/>
          <w:shd w:val="clear" w:color="auto" w:fill="FFFFFF"/>
        </w:rPr>
        <w:t>较上年支出数</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eastAsia" w:ascii="Times New Roman" w:hAnsi="Times New Roman" w:eastAsia="方正仿宋_GBK" w:cs="Times New Roman"/>
          <w:color w:val="auto"/>
          <w:sz w:val="32"/>
          <w:szCs w:val="32"/>
          <w:highlight w:val="none"/>
          <w:shd w:val="clear" w:color="auto" w:fill="FFFFFF"/>
          <w:lang w:val="en-US" w:eastAsia="zh-CN"/>
        </w:rPr>
        <w:t>6.9</w:t>
      </w:r>
      <w:r>
        <w:rPr>
          <w:rFonts w:hint="default" w:ascii="Times New Roman" w:hAnsi="Times New Roman" w:eastAsia="方正仿宋_GBK" w:cs="Times New Roman"/>
          <w:color w:val="auto"/>
          <w:sz w:val="32"/>
          <w:szCs w:val="32"/>
          <w:highlight w:val="none"/>
          <w:shd w:val="clear" w:color="auto" w:fill="FFFFFF"/>
        </w:rPr>
        <w:t>万元，</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eastAsia" w:ascii="Times New Roman" w:hAnsi="Times New Roman" w:eastAsia="方正仿宋_GBK" w:cs="Times New Roman"/>
          <w:color w:val="auto"/>
          <w:sz w:val="32"/>
          <w:szCs w:val="32"/>
          <w:highlight w:val="none"/>
          <w:shd w:val="clear" w:color="auto" w:fill="FFFFFF"/>
          <w:lang w:val="en-US" w:eastAsia="zh-CN"/>
        </w:rPr>
        <w:t>18.5</w:t>
      </w:r>
      <w:r>
        <w:rPr>
          <w:rFonts w:hint="default" w:ascii="Times New Roman" w:hAnsi="Times New Roman" w:eastAsia="方正仿宋_GBK" w:cs="Times New Roman"/>
          <w:color w:val="auto"/>
          <w:sz w:val="32"/>
          <w:szCs w:val="32"/>
          <w:highlight w:val="none"/>
          <w:shd w:val="clear" w:color="auto" w:fill="FFFFFF"/>
        </w:rPr>
        <w:t>%，主要原因是</w:t>
      </w:r>
      <w:r>
        <w:rPr>
          <w:rFonts w:hint="eastAsia" w:ascii="Times New Roman" w:hAnsi="Times New Roman" w:eastAsia="方正仿宋_GBK" w:cs="Times New Roman"/>
          <w:color w:val="auto"/>
          <w:sz w:val="32"/>
          <w:szCs w:val="32"/>
          <w:highlight w:val="none"/>
          <w:shd w:val="clear" w:color="auto" w:fill="FFFFFF"/>
        </w:rPr>
        <w:t>根据渝机管车</w:t>
      </w:r>
      <w:r>
        <w:rPr>
          <w:rFonts w:ascii="Times New Roman" w:hAnsi="Times New Roman" w:eastAsia="方正仿宋_GBK" w:cs="Times New Roman"/>
          <w:bCs/>
          <w:sz w:val="32"/>
          <w:szCs w:val="32"/>
        </w:rPr>
        <w:t>〔</w:t>
      </w:r>
      <w:r>
        <w:rPr>
          <w:rFonts w:hint="eastAsia" w:ascii="Times New Roman" w:hAnsi="Times New Roman" w:eastAsia="方正仿宋_GBK" w:cs="Times New Roman"/>
          <w:color w:val="auto"/>
          <w:sz w:val="32"/>
          <w:szCs w:val="32"/>
          <w:highlight w:val="none"/>
          <w:shd w:val="clear" w:color="auto" w:fill="FFFFFF"/>
        </w:rPr>
        <w:t>2024</w:t>
      </w:r>
      <w:r>
        <w:rPr>
          <w:rFonts w:ascii="Times New Roman" w:hAnsi="Times New Roman" w:eastAsia="方正仿宋_GBK" w:cs="Times New Roman"/>
          <w:bCs/>
          <w:sz w:val="32"/>
          <w:szCs w:val="32"/>
        </w:rPr>
        <w:t>〕</w:t>
      </w:r>
      <w:r>
        <w:rPr>
          <w:rFonts w:hint="eastAsia" w:ascii="Times New Roman" w:hAnsi="Times New Roman" w:eastAsia="方正仿宋_GBK" w:cs="Times New Roman"/>
          <w:color w:val="auto"/>
          <w:sz w:val="32"/>
          <w:szCs w:val="32"/>
          <w:highlight w:val="none"/>
          <w:shd w:val="clear" w:color="auto" w:fill="FFFFFF"/>
        </w:rPr>
        <w:t>19号文件，</w:t>
      </w:r>
      <w:r>
        <w:rPr>
          <w:rFonts w:hint="eastAsia" w:ascii="Times New Roman" w:hAnsi="Times New Roman" w:eastAsia="方正仿宋_GBK" w:cs="Times New Roman"/>
          <w:color w:val="auto"/>
          <w:sz w:val="32"/>
          <w:szCs w:val="32"/>
          <w:highlight w:val="none"/>
          <w:shd w:val="clear" w:color="auto" w:fill="FFFFFF"/>
          <w:lang w:eastAsia="zh-CN"/>
        </w:rPr>
        <w:t>报废一辆不能正常使用的车辆，新</w:t>
      </w:r>
      <w:r>
        <w:rPr>
          <w:rFonts w:hint="eastAsia" w:ascii="Times New Roman" w:hAnsi="Times New Roman" w:eastAsia="方正仿宋_GBK" w:cs="Times New Roman"/>
          <w:color w:val="auto"/>
          <w:sz w:val="32"/>
          <w:szCs w:val="32"/>
          <w:highlight w:val="none"/>
          <w:shd w:val="clear" w:color="auto" w:fill="FFFFFF"/>
        </w:rPr>
        <w:t>购置</w:t>
      </w:r>
      <w:r>
        <w:rPr>
          <w:rFonts w:hint="eastAsia" w:ascii="Times New Roman" w:hAnsi="Times New Roman" w:eastAsia="方正仿宋_GBK" w:cs="Times New Roman"/>
          <w:color w:val="auto"/>
          <w:sz w:val="32"/>
          <w:szCs w:val="32"/>
          <w:highlight w:val="none"/>
          <w:shd w:val="clear" w:color="auto" w:fill="FFFFFF"/>
          <w:lang w:eastAsia="zh-CN"/>
        </w:rPr>
        <w:t>了</w:t>
      </w:r>
      <w:r>
        <w:rPr>
          <w:rFonts w:hint="eastAsia" w:ascii="Times New Roman" w:hAnsi="Times New Roman" w:eastAsia="方正仿宋_GBK" w:cs="Times New Roman"/>
          <w:color w:val="auto"/>
          <w:sz w:val="32"/>
          <w:szCs w:val="32"/>
          <w:highlight w:val="none"/>
          <w:shd w:val="clear" w:color="auto" w:fill="FFFFFF"/>
        </w:rPr>
        <w:t>公务用车1辆，</w:t>
      </w:r>
      <w:r>
        <w:rPr>
          <w:rFonts w:hint="eastAsia" w:ascii="Times New Roman" w:hAnsi="Times New Roman" w:eastAsia="方正仿宋_GBK" w:cs="Times New Roman"/>
          <w:color w:val="auto"/>
          <w:sz w:val="32"/>
          <w:szCs w:val="32"/>
          <w:highlight w:val="none"/>
          <w:shd w:val="clear" w:color="auto" w:fill="FFFFFF"/>
          <w:lang w:eastAsia="zh-CN"/>
        </w:rPr>
        <w:t>金额为</w:t>
      </w:r>
      <w:r>
        <w:rPr>
          <w:rFonts w:hint="eastAsia" w:ascii="Times New Roman" w:hAnsi="Times New Roman" w:eastAsia="方正仿宋_GBK" w:cs="Times New Roman"/>
          <w:color w:val="auto"/>
          <w:sz w:val="32"/>
          <w:szCs w:val="32"/>
          <w:highlight w:val="none"/>
          <w:shd w:val="clear" w:color="auto" w:fill="FFFFFF"/>
        </w:rPr>
        <w:t>157900元，用于应急保障方面。</w:t>
      </w:r>
    </w:p>
    <w:p w14:paraId="2ED330C5">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（二）“三公”经费分项支出情况</w:t>
      </w:r>
    </w:p>
    <w:p w14:paraId="14133109">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年度本部门因公出国（境）费用</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shd w:val="clear" w:color="auto" w:fill="FFFFFF"/>
        </w:rPr>
        <w:t>万元，较上年支出数</w:t>
      </w:r>
      <w:r>
        <w:rPr>
          <w:rFonts w:hint="eastAsia" w:ascii="Times New Roman" w:hAnsi="Times New Roman" w:eastAsia="方正仿宋_GBK" w:cs="Times New Roman"/>
          <w:color w:val="auto"/>
          <w:sz w:val="32"/>
          <w:szCs w:val="32"/>
          <w:highlight w:val="none"/>
          <w:shd w:val="clear" w:color="auto" w:fill="FFFFFF"/>
          <w:lang w:eastAsia="zh-CN"/>
        </w:rPr>
        <w:t>减少</w:t>
      </w:r>
      <w:r>
        <w:rPr>
          <w:rFonts w:hint="default" w:ascii="Times New Roman" w:hAnsi="Times New Roman" w:eastAsia="方正仿宋_GBK" w:cs="Times New Roman"/>
          <w:color w:val="auto"/>
          <w:sz w:val="32"/>
          <w:szCs w:val="32"/>
          <w:highlight w:val="none"/>
          <w:shd w:val="clear" w:color="auto" w:fill="FFFFFF"/>
        </w:rPr>
        <w:t>10.4万元，</w:t>
      </w:r>
      <w:r>
        <w:rPr>
          <w:rFonts w:hint="eastAsia" w:ascii="Times New Roman" w:hAnsi="Times New Roman" w:eastAsia="方正仿宋_GBK" w:cs="Times New Roman"/>
          <w:color w:val="auto"/>
          <w:sz w:val="32"/>
          <w:szCs w:val="32"/>
          <w:highlight w:val="none"/>
          <w:shd w:val="clear" w:color="auto" w:fill="FFFFFF"/>
          <w:lang w:eastAsia="zh-CN"/>
        </w:rPr>
        <w:t>下降</w:t>
      </w:r>
      <w:r>
        <w:rPr>
          <w:rFonts w:hint="default" w:ascii="Times New Roman" w:hAnsi="Times New Roman" w:eastAsia="方正仿宋_GBK" w:cs="Times New Roman"/>
          <w:color w:val="auto"/>
          <w:sz w:val="32"/>
          <w:szCs w:val="32"/>
          <w:highlight w:val="none"/>
          <w:shd w:val="clear" w:color="auto" w:fill="FFFFFF"/>
        </w:rPr>
        <w:t>100</w:t>
      </w:r>
      <w:r>
        <w:rPr>
          <w:rFonts w:hint="eastAsia" w:ascii="Times New Roman" w:hAnsi="Times New Roman" w:eastAsia="方正仿宋_GBK" w:cs="Times New Roman"/>
          <w:color w:val="auto"/>
          <w:sz w:val="32"/>
          <w:szCs w:val="32"/>
          <w:highlight w:val="none"/>
          <w:shd w:val="clear" w:color="auto" w:fill="FFFFFF"/>
          <w:lang w:val="en-US" w:eastAsia="zh-CN"/>
        </w:rPr>
        <w:t>.0</w:t>
      </w:r>
      <w:r>
        <w:rPr>
          <w:rFonts w:hint="default" w:ascii="Times New Roman" w:hAnsi="Times New Roman" w:eastAsia="方正仿宋_GBK" w:cs="Times New Roman"/>
          <w:color w:val="auto"/>
          <w:sz w:val="32"/>
          <w:szCs w:val="32"/>
          <w:highlight w:val="none"/>
          <w:shd w:val="clear" w:color="auto" w:fill="FFFFFF"/>
        </w:rPr>
        <w:t>%，主要原因是</w:t>
      </w:r>
      <w:r>
        <w:rPr>
          <w:rFonts w:hint="eastAsia" w:ascii="Times New Roman" w:hAnsi="Times New Roman" w:eastAsia="方正仿宋_GBK" w:cs="Times New Roman"/>
          <w:color w:val="auto"/>
          <w:sz w:val="32"/>
          <w:szCs w:val="32"/>
          <w:highlight w:val="none"/>
          <w:shd w:val="clear" w:color="auto" w:fill="FFFFFF"/>
          <w:lang w:eastAsia="zh-CN"/>
        </w:rPr>
        <w:t>本年度无因公出国。</w:t>
      </w:r>
    </w:p>
    <w:p w14:paraId="0FFA88D7">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公务车购置费</w:t>
      </w:r>
      <w:r>
        <w:rPr>
          <w:rFonts w:hint="eastAsia" w:ascii="Times New Roman" w:hAnsi="Times New Roman" w:eastAsia="方正仿宋_GBK" w:cs="Times New Roman"/>
          <w:color w:val="auto"/>
          <w:sz w:val="32"/>
          <w:szCs w:val="32"/>
          <w:highlight w:val="none"/>
          <w:lang w:val="en-US" w:eastAsia="zh-CN"/>
        </w:rPr>
        <w:t>15.79</w:t>
      </w:r>
      <w:r>
        <w:rPr>
          <w:rFonts w:hint="default" w:ascii="Times New Roman" w:hAnsi="Times New Roman" w:eastAsia="方正仿宋_GBK" w:cs="Times New Roman"/>
          <w:color w:val="auto"/>
          <w:sz w:val="32"/>
          <w:szCs w:val="32"/>
          <w:highlight w:val="none"/>
          <w:shd w:val="clear" w:color="auto" w:fill="FFFFFF"/>
        </w:rPr>
        <w:t>万元</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主要用于</w:t>
      </w:r>
      <w:r>
        <w:rPr>
          <w:rFonts w:hint="eastAsia" w:ascii="Times New Roman" w:hAnsi="Times New Roman" w:eastAsia="方正仿宋_GBK" w:cs="Times New Roman"/>
          <w:color w:val="auto"/>
          <w:sz w:val="32"/>
          <w:szCs w:val="32"/>
          <w:highlight w:val="none"/>
          <w:shd w:val="clear" w:color="auto" w:fill="FFFFFF"/>
        </w:rPr>
        <w:t>应急保障方面</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费用支出较年初预算数减少2.21万元，下降12.3%，</w:t>
      </w:r>
      <w:r>
        <w:rPr>
          <w:rFonts w:hint="default" w:ascii="Times New Roman" w:hAnsi="Times New Roman" w:eastAsia="方正仿宋_GBK" w:cs="Times New Roman"/>
          <w:color w:val="auto"/>
          <w:sz w:val="32"/>
          <w:szCs w:val="32"/>
          <w:highlight w:val="none"/>
          <w:shd w:val="clear" w:color="auto" w:fill="FFFFFF"/>
          <w:lang w:eastAsia="zh-CN"/>
        </w:rPr>
        <w:t>主要原因是</w:t>
      </w:r>
      <w:r>
        <w:rPr>
          <w:rFonts w:hint="eastAsia" w:ascii="Times New Roman" w:hAnsi="Times New Roman" w:eastAsia="方正仿宋_GBK" w:cs="Times New Roman"/>
          <w:color w:val="auto"/>
          <w:sz w:val="32"/>
          <w:szCs w:val="32"/>
          <w:highlight w:val="none"/>
          <w:shd w:val="clear" w:color="auto" w:fill="FFFFFF"/>
          <w:lang w:eastAsia="zh-CN"/>
        </w:rPr>
        <w:t>严格贯彻落实“过紧日子”要求，坚持厉行节约、压紧支出。</w:t>
      </w:r>
      <w:r>
        <w:rPr>
          <w:rFonts w:hint="default" w:ascii="Times New Roman" w:hAnsi="Times New Roman" w:eastAsia="方正仿宋_GBK" w:cs="Times New Roman"/>
          <w:color w:val="auto"/>
          <w:sz w:val="32"/>
          <w:szCs w:val="32"/>
          <w:highlight w:val="none"/>
          <w:shd w:val="clear" w:color="auto" w:fill="FFFFFF"/>
        </w:rPr>
        <w:t>较上年支出数</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eastAsia" w:ascii="Times New Roman" w:hAnsi="Times New Roman" w:eastAsia="方正仿宋_GBK" w:cs="Times New Roman"/>
          <w:color w:val="auto"/>
          <w:sz w:val="32"/>
          <w:szCs w:val="32"/>
          <w:highlight w:val="none"/>
          <w:shd w:val="clear" w:color="auto" w:fill="FFFFFF"/>
          <w:lang w:val="en-US" w:eastAsia="zh-CN"/>
        </w:rPr>
        <w:t>15.79</w:t>
      </w:r>
      <w:r>
        <w:rPr>
          <w:rFonts w:hint="default" w:ascii="Times New Roman" w:hAnsi="Times New Roman" w:eastAsia="方正仿宋_GBK" w:cs="Times New Roman"/>
          <w:color w:val="auto"/>
          <w:sz w:val="32"/>
          <w:szCs w:val="32"/>
          <w:highlight w:val="none"/>
          <w:shd w:val="clear" w:color="auto" w:fill="FFFFFF"/>
        </w:rPr>
        <w:t>万元，</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rPr>
        <w:t>100</w:t>
      </w:r>
      <w:r>
        <w:rPr>
          <w:rFonts w:hint="eastAsia" w:ascii="Times New Roman" w:hAnsi="Times New Roman" w:eastAsia="方正仿宋_GBK" w:cs="Times New Roman"/>
          <w:color w:val="auto"/>
          <w:sz w:val="32"/>
          <w:szCs w:val="32"/>
          <w:highlight w:val="none"/>
          <w:shd w:val="clear" w:color="auto" w:fill="FFFFFF"/>
          <w:lang w:val="en-US" w:eastAsia="zh-CN"/>
        </w:rPr>
        <w:t>.0</w:t>
      </w:r>
      <w:r>
        <w:rPr>
          <w:rFonts w:hint="default" w:ascii="Times New Roman" w:hAnsi="Times New Roman" w:eastAsia="方正仿宋_GBK" w:cs="Times New Roman"/>
          <w:color w:val="auto"/>
          <w:sz w:val="32"/>
          <w:szCs w:val="32"/>
          <w:highlight w:val="none"/>
          <w:shd w:val="clear" w:color="auto" w:fill="FFFFFF"/>
        </w:rPr>
        <w:t>%，主要原因</w:t>
      </w:r>
      <w:r>
        <w:rPr>
          <w:rFonts w:hint="eastAsia" w:ascii="Times New Roman" w:hAnsi="Times New Roman" w:eastAsia="方正仿宋_GBK" w:cs="Times New Roman"/>
          <w:color w:val="auto"/>
          <w:sz w:val="32"/>
          <w:szCs w:val="32"/>
          <w:highlight w:val="none"/>
          <w:shd w:val="clear" w:color="auto" w:fill="FFFFFF"/>
          <w:lang w:eastAsia="zh-CN"/>
        </w:rPr>
        <w:t>是</w:t>
      </w:r>
      <w:r>
        <w:rPr>
          <w:rFonts w:hint="eastAsia" w:ascii="Times New Roman" w:hAnsi="Times New Roman" w:eastAsia="方正仿宋_GBK" w:cs="Times New Roman"/>
          <w:color w:val="auto"/>
          <w:sz w:val="32"/>
          <w:szCs w:val="32"/>
          <w:highlight w:val="none"/>
          <w:shd w:val="clear" w:color="auto" w:fill="FFFFFF"/>
        </w:rPr>
        <w:t>根据渝机管车</w:t>
      </w:r>
      <w:r>
        <w:rPr>
          <w:rFonts w:ascii="Times New Roman" w:hAnsi="Times New Roman" w:eastAsia="方正仿宋_GBK" w:cs="Times New Roman"/>
          <w:bCs/>
          <w:sz w:val="32"/>
          <w:szCs w:val="32"/>
        </w:rPr>
        <w:t>〔</w:t>
      </w:r>
      <w:r>
        <w:rPr>
          <w:rFonts w:hint="eastAsia" w:ascii="Times New Roman" w:hAnsi="Times New Roman" w:eastAsia="方正仿宋_GBK" w:cs="Times New Roman"/>
          <w:color w:val="auto"/>
          <w:sz w:val="32"/>
          <w:szCs w:val="32"/>
          <w:highlight w:val="none"/>
          <w:shd w:val="clear" w:color="auto" w:fill="FFFFFF"/>
        </w:rPr>
        <w:t>2024</w:t>
      </w:r>
      <w:r>
        <w:rPr>
          <w:rFonts w:ascii="Times New Roman" w:hAnsi="Times New Roman" w:eastAsia="方正仿宋_GBK" w:cs="Times New Roman"/>
          <w:bCs/>
          <w:sz w:val="32"/>
          <w:szCs w:val="32"/>
        </w:rPr>
        <w:t>〕</w:t>
      </w:r>
      <w:r>
        <w:rPr>
          <w:rFonts w:hint="eastAsia" w:ascii="Times New Roman" w:hAnsi="Times New Roman" w:eastAsia="方正仿宋_GBK" w:cs="Times New Roman"/>
          <w:color w:val="auto"/>
          <w:sz w:val="32"/>
          <w:szCs w:val="32"/>
          <w:highlight w:val="none"/>
          <w:shd w:val="clear" w:color="auto" w:fill="FFFFFF"/>
        </w:rPr>
        <w:t>19号文件，</w:t>
      </w:r>
      <w:r>
        <w:rPr>
          <w:rFonts w:hint="eastAsia" w:ascii="Times New Roman" w:hAnsi="Times New Roman" w:eastAsia="方正仿宋_GBK" w:cs="Times New Roman"/>
          <w:color w:val="auto"/>
          <w:sz w:val="32"/>
          <w:szCs w:val="32"/>
          <w:highlight w:val="none"/>
          <w:shd w:val="clear" w:color="auto" w:fill="FFFFFF"/>
          <w:lang w:eastAsia="zh-CN"/>
        </w:rPr>
        <w:t>报废一辆不能正常使用的车辆，新</w:t>
      </w:r>
      <w:r>
        <w:rPr>
          <w:rFonts w:hint="eastAsia" w:ascii="Times New Roman" w:hAnsi="Times New Roman" w:eastAsia="方正仿宋_GBK" w:cs="Times New Roman"/>
          <w:color w:val="auto"/>
          <w:sz w:val="32"/>
          <w:szCs w:val="32"/>
          <w:highlight w:val="none"/>
          <w:shd w:val="clear" w:color="auto" w:fill="FFFFFF"/>
        </w:rPr>
        <w:t>购置</w:t>
      </w:r>
      <w:r>
        <w:rPr>
          <w:rFonts w:hint="eastAsia" w:ascii="Times New Roman" w:hAnsi="Times New Roman" w:eastAsia="方正仿宋_GBK" w:cs="Times New Roman"/>
          <w:color w:val="auto"/>
          <w:sz w:val="32"/>
          <w:szCs w:val="32"/>
          <w:highlight w:val="none"/>
          <w:shd w:val="clear" w:color="auto" w:fill="FFFFFF"/>
          <w:lang w:eastAsia="zh-CN"/>
        </w:rPr>
        <w:t>了</w:t>
      </w:r>
      <w:r>
        <w:rPr>
          <w:rFonts w:hint="eastAsia" w:ascii="Times New Roman" w:hAnsi="Times New Roman" w:eastAsia="方正仿宋_GBK" w:cs="Times New Roman"/>
          <w:color w:val="auto"/>
          <w:sz w:val="32"/>
          <w:szCs w:val="32"/>
          <w:highlight w:val="none"/>
          <w:shd w:val="clear" w:color="auto" w:fill="FFFFFF"/>
        </w:rPr>
        <w:t>公务用车1辆，</w:t>
      </w:r>
      <w:r>
        <w:rPr>
          <w:rFonts w:hint="eastAsia" w:ascii="Times New Roman" w:hAnsi="Times New Roman" w:eastAsia="方正仿宋_GBK" w:cs="Times New Roman"/>
          <w:color w:val="auto"/>
          <w:sz w:val="32"/>
          <w:szCs w:val="32"/>
          <w:highlight w:val="none"/>
          <w:shd w:val="clear" w:color="auto" w:fill="FFFFFF"/>
          <w:lang w:eastAsia="zh-CN"/>
        </w:rPr>
        <w:t>金额为</w:t>
      </w:r>
      <w:r>
        <w:rPr>
          <w:rFonts w:hint="eastAsia" w:ascii="Times New Roman" w:hAnsi="Times New Roman" w:eastAsia="方正仿宋_GBK" w:cs="Times New Roman"/>
          <w:color w:val="auto"/>
          <w:sz w:val="32"/>
          <w:szCs w:val="32"/>
          <w:highlight w:val="none"/>
          <w:shd w:val="clear" w:color="auto" w:fill="FFFFFF"/>
        </w:rPr>
        <w:t>157900元，用于应急保障方面。</w:t>
      </w:r>
    </w:p>
    <w:p w14:paraId="633B4411">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公务车运行维护费</w:t>
      </w:r>
      <w:r>
        <w:rPr>
          <w:rFonts w:hint="eastAsia" w:ascii="Times New Roman" w:hAnsi="Times New Roman" w:eastAsia="方正仿宋_GBK" w:cs="Times New Roman"/>
          <w:color w:val="auto"/>
          <w:sz w:val="32"/>
          <w:szCs w:val="32"/>
          <w:highlight w:val="none"/>
          <w:lang w:val="en-US" w:eastAsia="zh-CN"/>
        </w:rPr>
        <w:t>18.97</w:t>
      </w:r>
      <w:r>
        <w:rPr>
          <w:rFonts w:hint="default" w:ascii="Times New Roman" w:hAnsi="Times New Roman" w:eastAsia="方正仿宋_GBK" w:cs="Times New Roman"/>
          <w:color w:val="auto"/>
          <w:sz w:val="32"/>
          <w:szCs w:val="32"/>
          <w:highlight w:val="none"/>
          <w:shd w:val="clear" w:color="auto" w:fill="FFFFFF"/>
        </w:rPr>
        <w:t>万元，主要用于机要文件交换、市内因公出行等工作所需</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车辆的燃料费、维修费、过桥过路费、保险费</w:t>
      </w:r>
      <w:r>
        <w:rPr>
          <w:rFonts w:hint="default" w:ascii="Times New Roman" w:hAnsi="Times New Roman" w:eastAsia="方正仿宋_GBK" w:cs="Times New Roman"/>
          <w:color w:val="auto"/>
          <w:sz w:val="32"/>
          <w:szCs w:val="32"/>
          <w:highlight w:val="none"/>
          <w:shd w:val="clear" w:color="auto" w:fill="FFFFFF"/>
          <w:lang w:eastAsia="zh-CN"/>
        </w:rPr>
        <w:t>、停车费、洗车费</w:t>
      </w:r>
      <w:r>
        <w:rPr>
          <w:rFonts w:hint="default" w:ascii="Times New Roman" w:hAnsi="Times New Roman" w:eastAsia="方正仿宋_GBK" w:cs="Times New Roman"/>
          <w:color w:val="auto"/>
          <w:sz w:val="32"/>
          <w:szCs w:val="32"/>
          <w:highlight w:val="none"/>
          <w:shd w:val="clear" w:color="auto" w:fill="FFFFFF"/>
        </w:rPr>
        <w:t>等。费用支出较年初预算数减少1.03万元，下降5.2%</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eastAsia="zh-CN"/>
        </w:rPr>
        <w:t>主要原因是</w:t>
      </w:r>
      <w:r>
        <w:rPr>
          <w:rFonts w:hint="eastAsia" w:ascii="Times New Roman" w:hAnsi="Times New Roman" w:eastAsia="方正仿宋_GBK" w:cs="Times New Roman"/>
          <w:color w:val="auto"/>
          <w:sz w:val="32"/>
          <w:szCs w:val="32"/>
          <w:highlight w:val="none"/>
          <w:shd w:val="clear" w:color="auto" w:fill="FFFFFF"/>
          <w:lang w:eastAsia="zh-CN"/>
        </w:rPr>
        <w:t>严格贯彻落实“过紧日子”要求，坚持厉行节约、压紧支出。</w:t>
      </w:r>
      <w:r>
        <w:rPr>
          <w:rFonts w:hint="default" w:ascii="Times New Roman" w:hAnsi="Times New Roman" w:eastAsia="方正仿宋_GBK" w:cs="Times New Roman"/>
          <w:color w:val="auto"/>
          <w:sz w:val="32"/>
          <w:szCs w:val="32"/>
          <w:highlight w:val="none"/>
          <w:shd w:val="clear" w:color="auto" w:fill="FFFFFF"/>
        </w:rPr>
        <w:t>较上年支出数增加</w:t>
      </w:r>
      <w:r>
        <w:rPr>
          <w:rFonts w:hint="eastAsia" w:ascii="Times New Roman" w:hAnsi="Times New Roman" w:eastAsia="方正仿宋_GBK" w:cs="Times New Roman"/>
          <w:color w:val="auto"/>
          <w:sz w:val="32"/>
          <w:szCs w:val="32"/>
          <w:highlight w:val="none"/>
          <w:shd w:val="clear" w:color="auto" w:fill="FFFFFF"/>
          <w:lang w:val="en-US" w:eastAsia="zh-CN"/>
        </w:rPr>
        <w:t>1.50</w:t>
      </w:r>
      <w:r>
        <w:rPr>
          <w:rFonts w:hint="default" w:ascii="Times New Roman" w:hAnsi="Times New Roman" w:eastAsia="方正仿宋_GBK" w:cs="Times New Roman"/>
          <w:color w:val="auto"/>
          <w:sz w:val="32"/>
          <w:szCs w:val="32"/>
          <w:highlight w:val="none"/>
          <w:shd w:val="clear" w:color="auto" w:fill="FFFFFF"/>
        </w:rPr>
        <w:t>万元，增长</w:t>
      </w:r>
      <w:r>
        <w:rPr>
          <w:rFonts w:hint="eastAsia" w:ascii="Times New Roman" w:hAnsi="Times New Roman" w:eastAsia="方正仿宋_GBK" w:cs="Times New Roman"/>
          <w:color w:val="auto"/>
          <w:sz w:val="32"/>
          <w:szCs w:val="32"/>
          <w:highlight w:val="none"/>
          <w:shd w:val="clear" w:color="auto" w:fill="FFFFFF"/>
          <w:lang w:val="en-US" w:eastAsia="zh-CN"/>
        </w:rPr>
        <w:t>8.6</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highlight w:val="none"/>
          <w:lang w:eastAsia="zh-CN"/>
        </w:rPr>
        <w:t>。</w:t>
      </w:r>
      <w:r>
        <w:rPr>
          <w:rFonts w:hint="eastAsia" w:ascii="Times New Roman" w:hAnsi="Times New Roman" w:eastAsia="方正仿宋_GBK" w:cs="Times New Roman"/>
          <w:color w:val="auto"/>
          <w:sz w:val="32"/>
          <w:highlight w:val="none"/>
          <w:lang w:eastAsia="zh-CN"/>
        </w:rPr>
        <w:t>主</w:t>
      </w:r>
      <w:r>
        <w:rPr>
          <w:rFonts w:hint="default" w:ascii="Times New Roman" w:hAnsi="Times New Roman" w:eastAsia="方正仿宋_GBK" w:cs="Times New Roman"/>
          <w:color w:val="auto"/>
          <w:sz w:val="32"/>
          <w:szCs w:val="32"/>
          <w:highlight w:val="none"/>
          <w:shd w:val="clear" w:color="auto" w:fill="FFFFFF"/>
        </w:rPr>
        <w:t>要</w:t>
      </w:r>
      <w:r>
        <w:rPr>
          <w:rFonts w:hint="eastAsia" w:ascii="Times New Roman" w:hAnsi="Times New Roman" w:eastAsia="方正仿宋_GBK" w:cs="Times New Roman"/>
          <w:color w:val="auto"/>
          <w:sz w:val="32"/>
          <w:szCs w:val="32"/>
          <w:highlight w:val="none"/>
          <w:shd w:val="clear" w:color="auto" w:fill="FFFFFF"/>
          <w:lang w:eastAsia="zh-CN"/>
        </w:rPr>
        <w:t>原因为区政协深入贯彻“四下基层”和改进调查研究工作要求，调研总时长增长，用车量增加；同时年限较长但未达到最新报废标准的车辆维修较频繁；新购置的车辆购买保险等费用。</w:t>
      </w:r>
    </w:p>
    <w:p w14:paraId="47874E77">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shd w:val="clear" w:color="auto" w:fill="FFFFFF"/>
        </w:rPr>
        <w:t>公务接待费</w:t>
      </w:r>
      <w:r>
        <w:rPr>
          <w:rFonts w:hint="default" w:ascii="Times New Roman" w:hAnsi="Times New Roman" w:eastAsia="方正仿宋_GBK" w:cs="Times New Roman"/>
          <w:color w:val="auto"/>
          <w:sz w:val="32"/>
          <w:szCs w:val="32"/>
          <w:highlight w:val="none"/>
        </w:rPr>
        <w:t>9.</w:t>
      </w:r>
      <w:r>
        <w:rPr>
          <w:rFonts w:hint="eastAsia" w:ascii="Times New Roman" w:hAnsi="Times New Roman" w:eastAsia="方正仿宋_GBK" w:cs="Times New Roman"/>
          <w:color w:val="auto"/>
          <w:sz w:val="32"/>
          <w:szCs w:val="32"/>
          <w:highlight w:val="none"/>
          <w:lang w:val="en-US" w:eastAsia="zh-CN"/>
        </w:rPr>
        <w:t>40</w:t>
      </w:r>
      <w:r>
        <w:rPr>
          <w:rFonts w:hint="default" w:ascii="Times New Roman" w:hAnsi="Times New Roman" w:eastAsia="方正仿宋_GBK" w:cs="Times New Roman"/>
          <w:color w:val="auto"/>
          <w:sz w:val="32"/>
          <w:szCs w:val="32"/>
          <w:highlight w:val="none"/>
          <w:shd w:val="clear" w:color="auto" w:fill="FFFFFF"/>
        </w:rPr>
        <w:t>万元，主要用于</w:t>
      </w:r>
      <w:r>
        <w:rPr>
          <w:rFonts w:hint="default" w:ascii="Times New Roman" w:hAnsi="Times New Roman" w:eastAsia="方正仿宋_GBK" w:cs="Times New Roman"/>
          <w:b w:val="0"/>
          <w:bCs w:val="0"/>
          <w:color w:val="auto"/>
          <w:kern w:val="0"/>
          <w:sz w:val="32"/>
          <w:szCs w:val="32"/>
          <w:highlight w:val="none"/>
          <w:shd w:val="clear" w:fill="FFFFFF"/>
        </w:rPr>
        <w:t>接待</w:t>
      </w:r>
      <w:r>
        <w:rPr>
          <w:rFonts w:hint="default" w:ascii="Times New Roman" w:hAnsi="Times New Roman" w:eastAsia="方正仿宋_GBK" w:cs="Times New Roman"/>
          <w:b w:val="0"/>
          <w:bCs w:val="0"/>
          <w:color w:val="auto"/>
          <w:kern w:val="0"/>
          <w:sz w:val="32"/>
          <w:szCs w:val="32"/>
          <w:highlight w:val="none"/>
        </w:rPr>
        <w:t>国内兄弟省市区县政协</w:t>
      </w:r>
      <w:r>
        <w:rPr>
          <w:rFonts w:hint="eastAsia" w:ascii="Times New Roman" w:hAnsi="Times New Roman" w:eastAsia="方正仿宋_GBK" w:cs="Times New Roman"/>
          <w:b w:val="0"/>
          <w:bCs w:val="0"/>
          <w:color w:val="auto"/>
          <w:kern w:val="0"/>
          <w:sz w:val="32"/>
          <w:szCs w:val="32"/>
          <w:highlight w:val="none"/>
          <w:lang w:eastAsia="zh-CN"/>
        </w:rPr>
        <w:t>来渝中</w:t>
      </w:r>
      <w:r>
        <w:rPr>
          <w:rFonts w:hint="default" w:ascii="Times New Roman" w:hAnsi="Times New Roman" w:eastAsia="方正仿宋_GBK" w:cs="Times New Roman"/>
          <w:b w:val="0"/>
          <w:bCs w:val="0"/>
          <w:color w:val="auto"/>
          <w:kern w:val="0"/>
          <w:sz w:val="32"/>
          <w:szCs w:val="32"/>
          <w:highlight w:val="none"/>
        </w:rPr>
        <w:t>学习调研考察工作相关</w:t>
      </w:r>
      <w:r>
        <w:rPr>
          <w:rFonts w:hint="eastAsia" w:ascii="Times New Roman" w:hAnsi="Times New Roman" w:eastAsia="方正仿宋_GBK" w:cs="Times New Roman"/>
          <w:b w:val="0"/>
          <w:bCs w:val="0"/>
          <w:color w:val="auto"/>
          <w:kern w:val="0"/>
          <w:sz w:val="32"/>
          <w:szCs w:val="32"/>
          <w:highlight w:val="none"/>
          <w:lang w:eastAsia="zh-CN"/>
        </w:rPr>
        <w:t>费用</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费用支出较年初预算数减少0.60万元，下降6.0%，</w:t>
      </w:r>
      <w:r>
        <w:rPr>
          <w:rFonts w:hint="eastAsia" w:ascii="Times New Roman" w:hAnsi="Times New Roman" w:eastAsia="方正仿宋_GBK" w:cs="Times New Roman"/>
          <w:b w:val="0"/>
          <w:bCs w:val="0"/>
          <w:color w:val="auto"/>
          <w:kern w:val="0"/>
          <w:sz w:val="32"/>
          <w:szCs w:val="32"/>
          <w:highlight w:val="none"/>
          <w:lang w:eastAsia="zh-CN"/>
        </w:rPr>
        <w:t>主要原因是严格贯彻落实“过紧日子”要求，坚持厉行节约、压紧支出。</w:t>
      </w:r>
      <w:r>
        <w:rPr>
          <w:rFonts w:hint="default" w:ascii="Times New Roman" w:hAnsi="Times New Roman" w:eastAsia="方正仿宋_GBK" w:cs="Times New Roman"/>
          <w:color w:val="auto"/>
          <w:sz w:val="32"/>
          <w:szCs w:val="32"/>
          <w:highlight w:val="none"/>
          <w:shd w:val="clear" w:color="auto" w:fill="FFFFFF"/>
        </w:rPr>
        <w:t>较上年支出数增加</w:t>
      </w:r>
      <w:r>
        <w:rPr>
          <w:rFonts w:hint="eastAsia" w:ascii="Times New Roman" w:hAnsi="Times New Roman" w:eastAsia="方正仿宋_GBK" w:cs="Times New Roman"/>
          <w:color w:val="auto"/>
          <w:sz w:val="32"/>
          <w:szCs w:val="32"/>
          <w:highlight w:val="none"/>
          <w:shd w:val="clear" w:color="auto" w:fill="FFFFFF"/>
          <w:lang w:val="en-US" w:eastAsia="zh-CN"/>
        </w:rPr>
        <w:t>0.01</w:t>
      </w:r>
      <w:r>
        <w:rPr>
          <w:rFonts w:hint="default" w:ascii="Times New Roman" w:hAnsi="Times New Roman" w:eastAsia="方正仿宋_GBK" w:cs="Times New Roman"/>
          <w:color w:val="auto"/>
          <w:sz w:val="32"/>
          <w:szCs w:val="32"/>
          <w:highlight w:val="none"/>
          <w:shd w:val="clear" w:color="auto" w:fill="FFFFFF"/>
        </w:rPr>
        <w:t>万元，增长</w:t>
      </w:r>
      <w:r>
        <w:rPr>
          <w:rFonts w:hint="eastAsia" w:ascii="Times New Roman" w:hAnsi="Times New Roman" w:eastAsia="方正仿宋_GBK" w:cs="Times New Roman"/>
          <w:color w:val="auto"/>
          <w:sz w:val="32"/>
          <w:szCs w:val="32"/>
          <w:highlight w:val="none"/>
          <w:shd w:val="clear" w:color="auto" w:fill="FFFFFF"/>
          <w:lang w:val="en-US" w:eastAsia="zh-CN"/>
        </w:rPr>
        <w:t>0.1</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，基本与上年持平。</w:t>
      </w:r>
    </w:p>
    <w:p w14:paraId="54EB71EF">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（三）“三公”经费实物量情况</w:t>
      </w:r>
    </w:p>
    <w:p w14:paraId="05523093">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2024年度本部门因公出国</w:t>
      </w:r>
      <w:r>
        <w:rPr>
          <w:rFonts w:hint="default" w:ascii="Times New Roman" w:hAnsi="Times New Roman" w:eastAsia="方正仿宋_GBK" w:cs="Times New Roman"/>
          <w:color w:val="auto"/>
          <w:sz w:val="32"/>
          <w:szCs w:val="32"/>
          <w:highlight w:val="none"/>
          <w:shd w:val="clear" w:color="auto" w:fill="FFFFFF"/>
          <w:lang w:val="en-US" w:eastAsia="zh-CN"/>
        </w:rPr>
        <w:t>（境）共</w:t>
      </w:r>
      <w:r>
        <w:rPr>
          <w:rFonts w:hint="default" w:ascii="Times New Roman" w:hAnsi="Times New Roman" w:eastAsia="方正仿宋_GBK" w:cs="Times New Roman"/>
          <w:color w:val="auto"/>
          <w:sz w:val="32"/>
          <w:szCs w:val="32"/>
          <w:highlight w:val="none"/>
          <w:shd w:val="clear" w:color="auto" w:fill="FFFFFF"/>
        </w:rPr>
        <w:t>计0个团组，0人；公务用车购置1辆，公务车保有量为</w:t>
      </w:r>
      <w:r>
        <w:rPr>
          <w:rFonts w:hint="eastAsia" w:ascii="Times New Roman" w:hAnsi="Times New Roman" w:eastAsia="方正仿宋_GBK" w:cs="Times New Roman"/>
          <w:color w:val="auto"/>
          <w:sz w:val="32"/>
          <w:szCs w:val="32"/>
          <w:highlight w:val="none"/>
          <w:shd w:val="clear" w:color="auto" w:fill="FFFFFF"/>
          <w:lang w:val="en-US" w:eastAsia="zh-CN"/>
        </w:rPr>
        <w:t>8</w:t>
      </w:r>
      <w:r>
        <w:rPr>
          <w:rFonts w:hint="default" w:ascii="Times New Roman" w:hAnsi="Times New Roman" w:eastAsia="方正仿宋_GBK" w:cs="Times New Roman"/>
          <w:color w:val="auto"/>
          <w:sz w:val="32"/>
          <w:szCs w:val="32"/>
          <w:highlight w:val="none"/>
          <w:shd w:val="clear" w:color="auto" w:fill="FFFFFF"/>
        </w:rPr>
        <w:t>辆</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eastAsia" w:ascii="Times New Roman" w:hAnsi="Times New Roman" w:eastAsia="方正仿宋_GBK" w:cs="Times New Roman"/>
          <w:color w:val="auto"/>
          <w:sz w:val="32"/>
          <w:szCs w:val="32"/>
          <w:highlight w:val="none"/>
          <w:shd w:val="clear" w:color="auto" w:fill="FFFFFF"/>
          <w:lang w:eastAsia="zh-CN"/>
        </w:rPr>
        <w:t>其中：有</w:t>
      </w:r>
      <w:r>
        <w:rPr>
          <w:rFonts w:hint="eastAsia" w:ascii="Times New Roman" w:hAnsi="Times New Roman" w:eastAsia="方正仿宋_GBK" w:cs="Times New Roman"/>
          <w:color w:val="auto"/>
          <w:sz w:val="32"/>
          <w:szCs w:val="32"/>
          <w:highlight w:val="none"/>
          <w:shd w:val="clear" w:color="auto" w:fill="FFFFFF"/>
          <w:lang w:val="en-US" w:eastAsia="zh-CN"/>
        </w:rPr>
        <w:t>3辆公车已经报废，待下账)</w:t>
      </w:r>
      <w:r>
        <w:rPr>
          <w:rFonts w:hint="default" w:ascii="Times New Roman" w:hAnsi="Times New Roman" w:eastAsia="方正仿宋_GBK" w:cs="Times New Roman"/>
          <w:color w:val="auto"/>
          <w:sz w:val="32"/>
          <w:szCs w:val="32"/>
          <w:highlight w:val="none"/>
          <w:shd w:val="clear" w:color="auto" w:fill="FFFFFF"/>
        </w:rPr>
        <w:t>；国内公务接待63批次980人，其中：国内外事接待0批次，0人；国（境）外公务接待0批次，0人。2024年本部门人均接待费95.90元，车均购置费15.79万元，车均维护费2.37万元。</w:t>
      </w:r>
    </w:p>
    <w:p w14:paraId="68BBD56E">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其他需要说明的事项</w:t>
      </w:r>
    </w:p>
    <w:p w14:paraId="3D4A9C38">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（一）财政拨款会议费和培训费情况说明</w:t>
      </w:r>
    </w:p>
    <w:p w14:paraId="3681EC27">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本年度会议费支出</w:t>
      </w:r>
      <w:r>
        <w:rPr>
          <w:rFonts w:hint="eastAsia" w:ascii="Times New Roman" w:hAnsi="Times New Roman" w:eastAsia="方正仿宋_GBK" w:cs="Times New Roman"/>
          <w:color w:val="auto"/>
          <w:sz w:val="32"/>
          <w:szCs w:val="32"/>
          <w:lang w:val="en-US" w:eastAsia="zh-CN"/>
        </w:rPr>
        <w:t>73.27</w:t>
      </w:r>
      <w:r>
        <w:rPr>
          <w:rFonts w:hint="default" w:ascii="Times New Roman" w:hAnsi="Times New Roman" w:eastAsia="方正仿宋_GBK" w:cs="Times New Roman"/>
          <w:color w:val="auto"/>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减少30.33万元，下降29.3%，主要原因是</w:t>
      </w:r>
      <w:r>
        <w:rPr>
          <w:rFonts w:hint="eastAsia" w:ascii="Times New Roman" w:hAnsi="Times New Roman" w:eastAsia="方正仿宋_GBK" w:cs="Times New Roman"/>
          <w:color w:val="auto"/>
          <w:sz w:val="32"/>
          <w:szCs w:val="32"/>
          <w:shd w:val="clear" w:color="auto" w:fill="FFFFFF"/>
        </w:rPr>
        <w:t>减少政协会议住宿费开支</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本年度培训费支出</w:t>
      </w:r>
      <w:r>
        <w:rPr>
          <w:rFonts w:hint="eastAsia" w:ascii="Times New Roman" w:hAnsi="Times New Roman" w:eastAsia="方正仿宋_GBK" w:cs="Times New Roman"/>
          <w:color w:val="auto"/>
          <w:sz w:val="32"/>
          <w:szCs w:val="32"/>
          <w:lang w:val="en-US" w:eastAsia="zh-CN"/>
        </w:rPr>
        <w:t>33.72</w:t>
      </w:r>
      <w:r>
        <w:rPr>
          <w:rFonts w:hint="default" w:ascii="Times New Roman" w:hAnsi="Times New Roman" w:eastAsia="方正仿宋_GBK" w:cs="Times New Roman"/>
          <w:color w:val="auto"/>
          <w:sz w:val="32"/>
          <w:szCs w:val="32"/>
          <w:shd w:val="clear" w:color="auto" w:fill="FFFFFF"/>
        </w:rPr>
        <w:t>万元，与2023年度相比，减少22.35万元，下降39.9%，主要原因是</w:t>
      </w:r>
      <w:r>
        <w:rPr>
          <w:rFonts w:hint="eastAsia" w:ascii="Times New Roman" w:hAnsi="Times New Roman" w:eastAsia="方正仿宋_GBK" w:cs="Times New Roman"/>
          <w:color w:val="auto"/>
          <w:sz w:val="32"/>
          <w:szCs w:val="32"/>
          <w:shd w:val="clear" w:color="auto" w:fill="FFFFFF"/>
        </w:rPr>
        <w:t>2024年党员教育远程培训费已在2023年支付</w:t>
      </w:r>
      <w:r>
        <w:rPr>
          <w:rFonts w:hint="default" w:ascii="Times New Roman" w:hAnsi="Times New Roman" w:eastAsia="方正仿宋_GBK" w:cs="Times New Roman"/>
          <w:color w:val="auto"/>
          <w:sz w:val="32"/>
          <w:szCs w:val="32"/>
          <w:shd w:val="clear" w:color="auto" w:fill="FFFFFF"/>
          <w:lang w:eastAsia="zh-CN"/>
        </w:rPr>
        <w:t>。</w:t>
      </w:r>
    </w:p>
    <w:p w14:paraId="438189B5">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（二）机关运行经费情况说明</w:t>
      </w:r>
    </w:p>
    <w:p w14:paraId="4D7C4897">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年度本部门机关运行经费支出</w:t>
      </w:r>
      <w:r>
        <w:rPr>
          <w:rFonts w:hint="eastAsia" w:ascii="Times New Roman" w:hAnsi="Times New Roman" w:eastAsia="方正仿宋_GBK" w:cs="Times New Roman"/>
          <w:color w:val="auto"/>
          <w:sz w:val="32"/>
          <w:szCs w:val="32"/>
          <w:lang w:val="en-US" w:eastAsia="zh-CN"/>
        </w:rPr>
        <w:t>198.4</w:t>
      </w:r>
      <w:r>
        <w:rPr>
          <w:rFonts w:hint="default" w:ascii="Times New Roman" w:hAnsi="Times New Roman" w:eastAsia="方正仿宋_GBK" w:cs="Times New Roman"/>
          <w:color w:val="auto"/>
          <w:sz w:val="32"/>
          <w:szCs w:val="32"/>
          <w:shd w:val="clear" w:color="auto" w:fill="FFFFFF"/>
        </w:rPr>
        <w:t>万元，机关运行经费主要用于开支办公费、邮电费、差旅费、培训费、劳务费、工会经费、福利费、公务用车运行维护费、其他交通费用、其他商品和服务支出。机关运行经费较上年支出数减少14.91万元，下降7.0%，主要原因是</w:t>
      </w:r>
      <w:r>
        <w:rPr>
          <w:rFonts w:hint="eastAsia" w:ascii="Times New Roman" w:hAnsi="Times New Roman" w:eastAsia="仿宋_GB2312"/>
          <w:color w:val="auto"/>
          <w:sz w:val="32"/>
          <w:szCs w:val="32"/>
          <w:highlight w:val="none"/>
          <w:u w:val="none"/>
          <w:lang w:eastAsia="zh-CN"/>
        </w:rPr>
        <w:t>严格贯彻落实“过紧日子”要求，坚持厉行节约、压紧支出</w:t>
      </w:r>
      <w:r>
        <w:rPr>
          <w:rFonts w:hint="default" w:ascii="Times New Roman" w:hAnsi="Times New Roman" w:eastAsia="方正仿宋_GBK" w:cs="Times New Roman"/>
          <w:color w:val="auto"/>
          <w:sz w:val="32"/>
          <w:szCs w:val="32"/>
          <w:highlight w:val="none"/>
          <w:shd w:val="clear" w:color="auto" w:fill="FFFFFF"/>
          <w:lang w:eastAsia="zh-CN"/>
        </w:rPr>
        <w:t>。</w:t>
      </w:r>
    </w:p>
    <w:p w14:paraId="3AA38DFA">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（三）国有资产占用情况说明</w:t>
      </w:r>
    </w:p>
    <w:p w14:paraId="2814D63F">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截至2024年12月31日，本部门共有车辆</w:t>
      </w:r>
      <w:r>
        <w:rPr>
          <w:rFonts w:hint="eastAsia" w:ascii="Times New Roman" w:hAnsi="Times New Roman" w:eastAsia="方正仿宋_GBK" w:cs="Times New Roman"/>
          <w:color w:val="auto"/>
          <w:sz w:val="32"/>
          <w:szCs w:val="32"/>
          <w:shd w:val="clear" w:color="auto" w:fill="FFFFFF"/>
          <w:lang w:val="en-US" w:eastAsia="zh-CN"/>
        </w:rPr>
        <w:t>8</w:t>
      </w:r>
      <w:r>
        <w:rPr>
          <w:rFonts w:hint="default" w:ascii="Times New Roman" w:hAnsi="Times New Roman" w:eastAsia="方正仿宋_GBK" w:cs="Times New Roman"/>
          <w:color w:val="auto"/>
          <w:sz w:val="32"/>
          <w:szCs w:val="32"/>
          <w:shd w:val="clear" w:color="auto" w:fill="FFFFFF"/>
        </w:rPr>
        <w:t>辆，其中，副部（省）级及以上领导用车0辆、主要负责人用车0辆、机要通信用车1辆、应急保障用车</w:t>
      </w:r>
      <w:r>
        <w:rPr>
          <w:rFonts w:hint="eastAsia" w:ascii="Times New Roman" w:hAnsi="Times New Roman" w:eastAsia="方正仿宋_GBK" w:cs="Times New Roman"/>
          <w:color w:val="auto"/>
          <w:sz w:val="32"/>
          <w:szCs w:val="32"/>
          <w:shd w:val="clear" w:color="auto" w:fill="FFFFFF"/>
          <w:lang w:val="en-US" w:eastAsia="zh-CN"/>
        </w:rPr>
        <w:t>7</w:t>
      </w:r>
      <w:r>
        <w:rPr>
          <w:rFonts w:hint="default" w:ascii="Times New Roman" w:hAnsi="Times New Roman" w:eastAsia="方正仿宋_GBK" w:cs="Times New Roman"/>
          <w:color w:val="auto"/>
          <w:sz w:val="32"/>
          <w:szCs w:val="32"/>
          <w:shd w:val="clear" w:color="auto" w:fill="FFFFFF"/>
        </w:rPr>
        <w:t>辆、执法执勤用车0辆，特种专业技术用车0辆，离退休干部用车0辆</w:t>
      </w:r>
      <w:r>
        <w:rPr>
          <w:rFonts w:hint="eastAsia" w:ascii="Times New Roman" w:hAnsi="Times New Roman" w:eastAsia="方正仿宋_GBK" w:cs="Times New Roman"/>
          <w:color w:val="auto"/>
          <w:sz w:val="32"/>
          <w:szCs w:val="32"/>
          <w:shd w:val="clear" w:color="auto" w:fill="FFFFFF"/>
          <w:lang w:val="en-US" w:eastAsia="zh-CN"/>
        </w:rPr>
        <w:t>(</w:t>
      </w:r>
      <w:r>
        <w:rPr>
          <w:rFonts w:hint="eastAsia" w:ascii="Times New Roman" w:hAnsi="Times New Roman" w:eastAsia="方正仿宋_GBK" w:cs="Times New Roman"/>
          <w:color w:val="auto"/>
          <w:sz w:val="32"/>
          <w:szCs w:val="32"/>
          <w:shd w:val="clear" w:color="auto" w:fill="FFFFFF"/>
          <w:lang w:eastAsia="zh-CN"/>
        </w:rPr>
        <w:t>其中：有</w:t>
      </w:r>
      <w:r>
        <w:rPr>
          <w:rFonts w:hint="eastAsia" w:ascii="Times New Roman" w:hAnsi="Times New Roman" w:eastAsia="方正仿宋_GBK" w:cs="Times New Roman"/>
          <w:color w:val="auto"/>
          <w:sz w:val="32"/>
          <w:szCs w:val="32"/>
          <w:shd w:val="clear" w:color="auto" w:fill="FFFFFF"/>
          <w:lang w:val="en-US" w:eastAsia="zh-CN"/>
        </w:rPr>
        <w:t>3辆公车已经报废，待下账)</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单价100万元（含）以上专用设备0台（套）。</w:t>
      </w:r>
    </w:p>
    <w:p w14:paraId="46E4244A">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（四）政府采购支出情况说明</w:t>
      </w:r>
    </w:p>
    <w:p w14:paraId="73C12C75">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年度本部门政府采购支出总额</w:t>
      </w:r>
      <w:r>
        <w:rPr>
          <w:rFonts w:hint="eastAsia" w:ascii="Times New Roman" w:hAnsi="Times New Roman" w:eastAsia="方正仿宋_GBK" w:cs="Times New Roman"/>
          <w:color w:val="auto"/>
          <w:sz w:val="32"/>
          <w:szCs w:val="32"/>
          <w:lang w:val="en-US" w:eastAsia="zh-CN"/>
        </w:rPr>
        <w:t>4.41</w:t>
      </w:r>
      <w:r>
        <w:rPr>
          <w:rFonts w:hint="default" w:ascii="Times New Roman" w:hAnsi="Times New Roman" w:eastAsia="方正仿宋_GBK" w:cs="Times New Roman"/>
          <w:color w:val="auto"/>
          <w:sz w:val="32"/>
          <w:szCs w:val="32"/>
          <w:shd w:val="clear" w:color="auto" w:fill="FFFFFF"/>
        </w:rPr>
        <w:t>万元，其中：政府采购货物支出</w:t>
      </w:r>
      <w:r>
        <w:rPr>
          <w:rFonts w:hint="eastAsia" w:ascii="Times New Roman" w:hAnsi="Times New Roman" w:eastAsia="方正仿宋_GBK" w:cs="Times New Roman"/>
          <w:color w:val="auto"/>
          <w:sz w:val="32"/>
          <w:szCs w:val="32"/>
          <w:lang w:val="en-US" w:eastAsia="zh-CN"/>
        </w:rPr>
        <w:t>4.41</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val="en-US" w:eastAsia="zh-CN"/>
        </w:rPr>
        <w:t>政府采购工程支出0万元、政府采购服务支出0万元</w:t>
      </w:r>
      <w:r>
        <w:rPr>
          <w:rFonts w:hint="default" w:ascii="Times New Roman" w:hAnsi="Times New Roman" w:eastAsia="方正仿宋_GBK" w:cs="Times New Roman"/>
          <w:color w:val="auto"/>
          <w:sz w:val="32"/>
          <w:szCs w:val="32"/>
          <w:shd w:val="clear" w:color="auto" w:fill="FFFFFF"/>
        </w:rPr>
        <w:t>。授予中小企业合同金额</w:t>
      </w:r>
      <w:r>
        <w:rPr>
          <w:rFonts w:hint="eastAsia" w:ascii="Times New Roman" w:hAnsi="Times New Roman" w:eastAsia="方正仿宋_GBK" w:cs="Times New Roman"/>
          <w:color w:val="auto"/>
          <w:sz w:val="32"/>
          <w:szCs w:val="32"/>
          <w:lang w:val="en-US" w:eastAsia="zh-CN"/>
        </w:rPr>
        <w:t>4.41</w:t>
      </w:r>
      <w:r>
        <w:rPr>
          <w:rFonts w:hint="default" w:ascii="Times New Roman" w:hAnsi="Times New Roman" w:eastAsia="方正仿宋_GBK" w:cs="Times New Roman"/>
          <w:color w:val="auto"/>
          <w:sz w:val="32"/>
          <w:szCs w:val="32"/>
        </w:rPr>
        <w:t>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100</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%，其中：授予小微企业合同金额</w:t>
      </w:r>
      <w:r>
        <w:rPr>
          <w:rFonts w:hint="eastAsia" w:ascii="Times New Roman" w:hAnsi="Times New Roman" w:eastAsia="方正仿宋_GBK" w:cs="Times New Roman"/>
          <w:color w:val="auto"/>
          <w:sz w:val="32"/>
          <w:szCs w:val="32"/>
          <w:lang w:val="en-US" w:eastAsia="zh-CN"/>
        </w:rPr>
        <w:t>4.41</w:t>
      </w:r>
      <w:r>
        <w:rPr>
          <w:rFonts w:hint="default" w:ascii="Times New Roman" w:hAnsi="Times New Roman" w:eastAsia="方正仿宋_GBK" w:cs="Times New Roman"/>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100</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%。主要用于采购</w:t>
      </w:r>
      <w:r>
        <w:rPr>
          <w:rFonts w:hint="default" w:ascii="Times New Roman" w:hAnsi="Times New Roman" w:eastAsia="方正仿宋_GBK" w:cs="Times New Roman"/>
          <w:color w:val="auto"/>
          <w:sz w:val="32"/>
          <w:szCs w:val="32"/>
          <w:shd w:val="clear" w:color="auto" w:fill="FFFFFF"/>
          <w:lang w:eastAsia="zh-CN"/>
        </w:rPr>
        <w:t>办公电脑</w:t>
      </w:r>
      <w:r>
        <w:rPr>
          <w:rFonts w:hint="eastAsia" w:ascii="Times New Roman" w:hAnsi="Times New Roman" w:eastAsia="方正仿宋_GBK" w:cs="Times New Roman"/>
          <w:color w:val="auto"/>
          <w:sz w:val="32"/>
          <w:szCs w:val="32"/>
          <w:shd w:val="clear" w:color="auto" w:fill="FFFFFF"/>
          <w:lang w:eastAsia="zh-CN"/>
        </w:rPr>
        <w:t>、打印机、耗材等</w:t>
      </w:r>
      <w:r>
        <w:rPr>
          <w:rFonts w:hint="default" w:ascii="Times New Roman" w:hAnsi="Times New Roman" w:eastAsia="方正仿宋_GBK" w:cs="Times New Roman"/>
          <w:color w:val="auto"/>
          <w:sz w:val="32"/>
          <w:szCs w:val="32"/>
          <w:shd w:val="clear" w:color="auto" w:fill="FFFFFF"/>
          <w:lang w:eastAsia="zh-CN"/>
        </w:rPr>
        <w:t>。</w:t>
      </w:r>
    </w:p>
    <w:p w14:paraId="54EFF0DA">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预算绩效管理情况说明</w:t>
      </w:r>
    </w:p>
    <w:p w14:paraId="78CE8A7F">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（一）部门自评情况</w:t>
      </w:r>
    </w:p>
    <w:p w14:paraId="39AE2E43">
      <w:pPr>
        <w:pStyle w:val="10"/>
        <w:keepNext w:val="0"/>
        <w:keepLines w:val="0"/>
        <w:pageBreakBefore w:val="0"/>
        <w:tabs>
          <w:tab w:val="center" w:pos="4153"/>
          <w:tab w:val="left" w:pos="7275"/>
        </w:tabs>
        <w:kinsoku/>
        <w:wordWrap/>
        <w:overflowPunct/>
        <w:topLinePunct w:val="0"/>
        <w:autoSpaceDN/>
        <w:bidi w:val="0"/>
        <w:adjustRightInd/>
        <w:spacing w:afterAutospacing="0" w:line="594" w:lineRule="exact"/>
        <w:ind w:firstLine="640"/>
        <w:textAlignment w:val="auto"/>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根据预算绩效管理要求，我部门对部门整体和</w:t>
      </w:r>
      <w:r>
        <w:rPr>
          <w:rFonts w:hint="eastAsia" w:ascii="Times New Roman" w:hAnsi="Times New Roman" w:eastAsia="方正仿宋_GBK" w:cs="Times New Roman"/>
          <w:color w:val="auto"/>
          <w:sz w:val="32"/>
          <w:szCs w:val="32"/>
          <w:shd w:val="clear" w:color="auto" w:fill="FFFFFF"/>
          <w:lang w:val="en-US" w:eastAsia="zh-CN"/>
        </w:rPr>
        <w:t>8</w:t>
      </w:r>
      <w:r>
        <w:rPr>
          <w:rFonts w:hint="default" w:ascii="Times New Roman" w:hAnsi="Times New Roman" w:eastAsia="方正仿宋_GBK" w:cs="Times New Roman"/>
          <w:color w:val="auto"/>
          <w:sz w:val="32"/>
          <w:szCs w:val="32"/>
          <w:shd w:val="clear" w:color="auto" w:fill="FFFFFF"/>
        </w:rPr>
        <w:t>个</w:t>
      </w:r>
      <w:r>
        <w:rPr>
          <w:rFonts w:hint="default" w:ascii="Times New Roman" w:hAnsi="Times New Roman" w:eastAsia="方正仿宋_GBK" w:cs="Times New Roman"/>
          <w:color w:val="auto"/>
          <w:sz w:val="32"/>
          <w:szCs w:val="32"/>
          <w:shd w:val="clear" w:color="auto" w:fill="FFFFFF"/>
          <w:lang w:eastAsia="zh-CN"/>
        </w:rPr>
        <w:t>二</w:t>
      </w:r>
      <w:r>
        <w:rPr>
          <w:rFonts w:hint="default" w:ascii="Times New Roman" w:hAnsi="Times New Roman" w:eastAsia="方正仿宋_GBK" w:cs="Times New Roman"/>
          <w:color w:val="auto"/>
          <w:sz w:val="32"/>
          <w:szCs w:val="32"/>
          <w:shd w:val="clear" w:color="auto" w:fill="FFFFFF"/>
        </w:rPr>
        <w:t>级项目开展了绩效自评，</w:t>
      </w:r>
      <w:r>
        <w:rPr>
          <w:rFonts w:hint="default" w:ascii="Times New Roman" w:hAnsi="Times New Roman" w:eastAsia="方正仿宋_GBK" w:cs="Times New Roman"/>
          <w:kern w:val="0"/>
          <w:sz w:val="32"/>
          <w:szCs w:val="32"/>
          <w:highlight w:val="none"/>
        </w:rPr>
        <w:t>其中，以填报目标自评表形式开展自评</w:t>
      </w:r>
      <w:r>
        <w:rPr>
          <w:rFonts w:hint="eastAsia" w:ascii="Times New Roman" w:hAnsi="Times New Roman" w:eastAsia="方正仿宋_GBK" w:cs="Times New Roman"/>
          <w:kern w:val="0"/>
          <w:sz w:val="32"/>
          <w:szCs w:val="32"/>
          <w:highlight w:val="none"/>
          <w:lang w:val="en-US" w:eastAsia="zh-CN"/>
        </w:rPr>
        <w:t>9</w:t>
      </w:r>
      <w:r>
        <w:rPr>
          <w:rFonts w:hint="default" w:ascii="Times New Roman" w:hAnsi="Times New Roman" w:eastAsia="方正仿宋_GBK" w:cs="Times New Roman"/>
          <w:kern w:val="0"/>
          <w:sz w:val="32"/>
          <w:szCs w:val="32"/>
          <w:highlight w:val="none"/>
        </w:rPr>
        <w:t>项，</w:t>
      </w:r>
      <w:r>
        <w:rPr>
          <w:rFonts w:hint="default" w:ascii="Times New Roman" w:hAnsi="Times New Roman" w:eastAsia="方正仿宋_GBK" w:cs="Times New Roman"/>
          <w:color w:val="auto"/>
          <w:sz w:val="32"/>
          <w:szCs w:val="32"/>
          <w:shd w:val="clear" w:color="auto" w:fill="FFFFFF"/>
        </w:rPr>
        <w:t>涉及财政拨款项目支出资金</w:t>
      </w:r>
      <w:r>
        <w:rPr>
          <w:rFonts w:hint="eastAsia" w:ascii="Times New Roman" w:hAnsi="Times New Roman" w:eastAsia="方正仿宋_GBK" w:cs="Times New Roman"/>
          <w:color w:val="auto"/>
          <w:sz w:val="32"/>
          <w:szCs w:val="32"/>
          <w:shd w:val="clear" w:color="auto" w:fill="FFFFFF"/>
          <w:lang w:val="en-US" w:eastAsia="zh-CN"/>
        </w:rPr>
        <w:t>457.95</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w:t>
      </w:r>
    </w:p>
    <w:p w14:paraId="5AF9D965">
      <w:pPr>
        <w:pStyle w:val="10"/>
        <w:keepNext w:val="0"/>
        <w:keepLines w:val="0"/>
        <w:pageBreakBefore w:val="0"/>
        <w:tabs>
          <w:tab w:val="center" w:pos="4153"/>
          <w:tab w:val="left" w:pos="7275"/>
        </w:tabs>
        <w:kinsoku/>
        <w:wordWrap/>
        <w:overflowPunct/>
        <w:topLinePunct w:val="0"/>
        <w:autoSpaceDN/>
        <w:bidi w:val="0"/>
        <w:adjustRightInd/>
        <w:spacing w:afterAutospacing="0" w:line="594" w:lineRule="exact"/>
        <w:ind w:firstLine="640"/>
        <w:textAlignment w:val="auto"/>
        <w:rPr>
          <w:rFonts w:hint="eastAsia" w:ascii="Times New Roman" w:hAnsi="Times New Roman" w:eastAsia="方正仿宋_GBK" w:cs="Times New Roman"/>
          <w:color w:val="auto"/>
          <w:sz w:val="32"/>
          <w:szCs w:val="32"/>
          <w:shd w:val="clear" w:color="auto" w:fill="FFFFFF"/>
          <w:lang w:eastAsia="zh-CN"/>
        </w:rPr>
      </w:pPr>
      <w:r>
        <w:rPr>
          <w:rFonts w:ascii="Times New Roman" w:hAnsi="Times New Roman"/>
        </w:rPr>
        <w:drawing>
          <wp:anchor distT="0" distB="0" distL="114300" distR="114300" simplePos="0" relativeHeight="251659264" behindDoc="1" locked="0" layoutInCell="1" allowOverlap="1">
            <wp:simplePos x="0" y="0"/>
            <wp:positionH relativeFrom="column">
              <wp:posOffset>-68580</wp:posOffset>
            </wp:positionH>
            <wp:positionV relativeFrom="paragraph">
              <wp:posOffset>482600</wp:posOffset>
            </wp:positionV>
            <wp:extent cx="5797550" cy="2902585"/>
            <wp:effectExtent l="0" t="0" r="12700" b="0"/>
            <wp:wrapTight wrapText="bothSides">
              <wp:wrapPolygon>
                <wp:start x="0" y="0"/>
                <wp:lineTo x="0" y="21406"/>
                <wp:lineTo x="21505" y="21406"/>
                <wp:lineTo x="2150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797550" cy="2902585"/>
                    </a:xfrm>
                    <a:prstGeom prst="rect">
                      <a:avLst/>
                    </a:prstGeom>
                    <a:noFill/>
                    <a:ln>
                      <a:noFill/>
                    </a:ln>
                  </pic:spPr>
                </pic:pic>
              </a:graphicData>
            </a:graphic>
          </wp:anchor>
        </w:drawing>
      </w:r>
      <w:r>
        <w:rPr>
          <w:rFonts w:hint="eastAsia" w:ascii="Times New Roman" w:hAnsi="Times New Roman" w:eastAsia="方正仿宋_GBK" w:cs="Times New Roman"/>
          <w:color w:val="auto"/>
          <w:sz w:val="32"/>
          <w:szCs w:val="32"/>
          <w:shd w:val="clear" w:color="auto" w:fill="FFFFFF"/>
          <w:lang w:eastAsia="zh-CN"/>
        </w:rPr>
        <w:t>政协整体目标绩效：</w:t>
      </w:r>
    </w:p>
    <w:p w14:paraId="6C4543B0">
      <w:pPr>
        <w:pStyle w:val="10"/>
        <w:keepNext w:val="0"/>
        <w:keepLines w:val="0"/>
        <w:pageBreakBefore w:val="0"/>
        <w:tabs>
          <w:tab w:val="center" w:pos="4153"/>
          <w:tab w:val="left" w:pos="7275"/>
        </w:tabs>
        <w:kinsoku/>
        <w:wordWrap/>
        <w:overflowPunct/>
        <w:topLinePunct w:val="0"/>
        <w:autoSpaceDN/>
        <w:bidi w:val="0"/>
        <w:adjustRightInd/>
        <w:spacing w:afterAutospacing="0" w:line="594" w:lineRule="exact"/>
        <w:textAlignment w:val="auto"/>
        <w:rPr>
          <w:rFonts w:hint="eastAsia" w:ascii="Times New Roman" w:hAnsi="Times New Roman" w:eastAsia="方正仿宋_GBK" w:cs="Times New Roman"/>
          <w:color w:val="auto"/>
          <w:sz w:val="32"/>
          <w:szCs w:val="32"/>
          <w:shd w:val="clear" w:color="auto" w:fill="FFFFFF"/>
          <w:lang w:eastAsia="zh-CN"/>
        </w:rPr>
      </w:pPr>
      <w:r>
        <w:rPr>
          <w:rFonts w:hint="eastAsia" w:ascii="Times New Roman" w:hAnsi="Times New Roman" w:eastAsia="方正仿宋_GBK" w:cs="Times New Roman"/>
          <w:color w:val="auto"/>
          <w:sz w:val="32"/>
          <w:szCs w:val="32"/>
          <w:shd w:val="clear" w:color="auto" w:fill="FFFFFF"/>
          <w:lang w:eastAsia="zh-CN"/>
        </w:rPr>
        <w:t>政协文史资料编辑工作经费：</w:t>
      </w:r>
    </w:p>
    <w:p w14:paraId="2276E516">
      <w:pPr>
        <w:keepNext w:val="0"/>
        <w:keepLines w:val="0"/>
        <w:pageBreakBefore w:val="0"/>
        <w:kinsoku/>
        <w:wordWrap/>
        <w:overflowPunct/>
        <w:topLinePunct w:val="0"/>
        <w:autoSpaceDN/>
        <w:bidi w:val="0"/>
        <w:adjustRightInd/>
        <w:spacing w:afterAutospacing="0" w:line="594" w:lineRule="exact"/>
        <w:textAlignment w:val="auto"/>
        <w:rPr>
          <w:rFonts w:hint="eastAsia" w:ascii="Times New Roman" w:hAnsi="Times New Roman" w:eastAsia="方正仿宋_GBK" w:cs="Times New Roman"/>
          <w:color w:val="auto"/>
          <w:sz w:val="32"/>
          <w:szCs w:val="32"/>
          <w:shd w:val="clear" w:color="auto" w:fill="FFFFFF"/>
          <w:lang w:eastAsia="zh-CN"/>
        </w:rPr>
      </w:pPr>
      <w:r>
        <w:rPr>
          <w:rFonts w:ascii="Times New Roman" w:hAnsi="Times New Roman"/>
        </w:rPr>
        <w:drawing>
          <wp:anchor distT="0" distB="0" distL="114300" distR="114300" simplePos="0" relativeHeight="251660288" behindDoc="1" locked="0" layoutInCell="1" allowOverlap="1">
            <wp:simplePos x="0" y="0"/>
            <wp:positionH relativeFrom="column">
              <wp:posOffset>-36830</wp:posOffset>
            </wp:positionH>
            <wp:positionV relativeFrom="paragraph">
              <wp:posOffset>86360</wp:posOffset>
            </wp:positionV>
            <wp:extent cx="5833110" cy="3453765"/>
            <wp:effectExtent l="0" t="0" r="34290" b="13335"/>
            <wp:wrapTight wrapText="bothSides">
              <wp:wrapPolygon>
                <wp:start x="0" y="0"/>
                <wp:lineTo x="0" y="21445"/>
                <wp:lineTo x="21515" y="21445"/>
                <wp:lineTo x="21515"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833110" cy="3453765"/>
                    </a:xfrm>
                    <a:prstGeom prst="rect">
                      <a:avLst/>
                    </a:prstGeom>
                    <a:noFill/>
                    <a:ln>
                      <a:noFill/>
                    </a:ln>
                  </pic:spPr>
                </pic:pic>
              </a:graphicData>
            </a:graphic>
          </wp:anchor>
        </w:drawing>
      </w:r>
    </w:p>
    <w:p w14:paraId="2BE266F3">
      <w:pPr>
        <w:pStyle w:val="10"/>
        <w:keepNext w:val="0"/>
        <w:keepLines w:val="0"/>
        <w:pageBreakBefore w:val="0"/>
        <w:tabs>
          <w:tab w:val="center" w:pos="4153"/>
          <w:tab w:val="left" w:pos="7275"/>
        </w:tabs>
        <w:kinsoku/>
        <w:wordWrap/>
        <w:overflowPunct/>
        <w:topLinePunct w:val="0"/>
        <w:autoSpaceDN/>
        <w:bidi w:val="0"/>
        <w:adjustRightInd/>
        <w:spacing w:afterAutospacing="0" w:line="594" w:lineRule="exact"/>
        <w:ind w:left="0" w:leftChars="0" w:firstLine="0" w:firstLineChars="0"/>
        <w:textAlignment w:val="auto"/>
        <w:rPr>
          <w:rFonts w:hint="eastAsia" w:ascii="Times New Roman" w:hAnsi="Times New Roman" w:eastAsia="方正仿宋_GBK" w:cs="Times New Roman"/>
          <w:color w:val="auto"/>
          <w:sz w:val="32"/>
          <w:szCs w:val="32"/>
          <w:shd w:val="clear" w:color="auto" w:fill="FFFFFF"/>
          <w:lang w:eastAsia="zh-CN"/>
        </w:rPr>
      </w:pPr>
    </w:p>
    <w:p w14:paraId="679E4CB7">
      <w:pPr>
        <w:pStyle w:val="10"/>
        <w:keepNext w:val="0"/>
        <w:keepLines w:val="0"/>
        <w:pageBreakBefore w:val="0"/>
        <w:tabs>
          <w:tab w:val="center" w:pos="4153"/>
          <w:tab w:val="left" w:pos="7275"/>
        </w:tabs>
        <w:kinsoku/>
        <w:wordWrap/>
        <w:overflowPunct/>
        <w:topLinePunct w:val="0"/>
        <w:autoSpaceDN/>
        <w:bidi w:val="0"/>
        <w:adjustRightInd/>
        <w:spacing w:afterAutospacing="0" w:line="594" w:lineRule="exact"/>
        <w:textAlignment w:val="auto"/>
        <w:rPr>
          <w:rFonts w:hint="default" w:ascii="Times New Roman" w:hAnsi="Times New Roman" w:eastAsia="方正仿宋_GBK" w:cs="Times New Roman"/>
          <w:color w:val="auto"/>
          <w:sz w:val="32"/>
          <w:szCs w:val="32"/>
          <w:shd w:val="clear" w:color="auto" w:fill="FFFFFF"/>
          <w:lang w:val="en-US" w:eastAsia="zh-CN"/>
        </w:rPr>
      </w:pPr>
      <w:r>
        <w:rPr>
          <w:rFonts w:ascii="Times New Roman" w:hAnsi="Times New Roman"/>
        </w:rPr>
        <w:drawing>
          <wp:anchor distT="0" distB="0" distL="114300" distR="114300" simplePos="0" relativeHeight="251661312" behindDoc="1" locked="0" layoutInCell="1" allowOverlap="1">
            <wp:simplePos x="0" y="0"/>
            <wp:positionH relativeFrom="column">
              <wp:posOffset>121920</wp:posOffset>
            </wp:positionH>
            <wp:positionV relativeFrom="paragraph">
              <wp:posOffset>462280</wp:posOffset>
            </wp:positionV>
            <wp:extent cx="5574665" cy="2966720"/>
            <wp:effectExtent l="0" t="0" r="6985" b="5080"/>
            <wp:wrapTight wrapText="bothSides">
              <wp:wrapPolygon>
                <wp:start x="0" y="0"/>
                <wp:lineTo x="0" y="21526"/>
                <wp:lineTo x="21553" y="21526"/>
                <wp:lineTo x="21553" y="0"/>
                <wp:lineTo x="0"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574665" cy="2966720"/>
                    </a:xfrm>
                    <a:prstGeom prst="rect">
                      <a:avLst/>
                    </a:prstGeom>
                    <a:noFill/>
                    <a:ln>
                      <a:noFill/>
                    </a:ln>
                  </pic:spPr>
                </pic:pic>
              </a:graphicData>
            </a:graphic>
          </wp:anchor>
        </w:drawing>
      </w:r>
      <w:r>
        <w:rPr>
          <w:rFonts w:hint="eastAsia" w:ascii="Times New Roman" w:hAnsi="Times New Roman" w:eastAsia="方正仿宋_GBK" w:cs="Times New Roman"/>
          <w:color w:val="auto"/>
          <w:sz w:val="32"/>
          <w:szCs w:val="32"/>
          <w:shd w:val="clear" w:color="auto" w:fill="FFFFFF"/>
          <w:lang w:eastAsia="zh-CN"/>
        </w:rPr>
        <w:t>委员培训费：</w:t>
      </w:r>
    </w:p>
    <w:p w14:paraId="52C1B051">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（二）部门绩效评价情况</w:t>
      </w:r>
    </w:p>
    <w:p w14:paraId="58E876D0">
      <w:pPr>
        <w:pStyle w:val="10"/>
        <w:keepNext w:val="0"/>
        <w:keepLines w:val="0"/>
        <w:pageBreakBefore w:val="0"/>
        <w:tabs>
          <w:tab w:val="center" w:pos="4153"/>
          <w:tab w:val="left" w:pos="7275"/>
        </w:tabs>
        <w:kinsoku/>
        <w:wordWrap/>
        <w:overflowPunct/>
        <w:topLinePunct w:val="0"/>
        <w:autoSpaceDN/>
        <w:bidi w:val="0"/>
        <w:adjustRightInd/>
        <w:spacing w:afterAutospacing="0" w:line="594" w:lineRule="exact"/>
        <w:ind w:firstLine="64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我部门对</w:t>
      </w:r>
      <w:r>
        <w:rPr>
          <w:rFonts w:hint="default"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eastAsia="zh-CN"/>
        </w:rPr>
        <w:t>政协文史资料编辑工作经费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eastAsia" w:ascii="Times New Roman" w:hAnsi="Times New Roman" w:eastAsia="方正仿宋_GBK" w:cs="Times New Roman"/>
          <w:color w:val="auto"/>
          <w:sz w:val="32"/>
          <w:szCs w:val="32"/>
          <w:shd w:val="clear" w:color="auto" w:fill="FFFFFF"/>
          <w:lang w:val="en-US" w:eastAsia="zh-CN"/>
        </w:rPr>
        <w:t>26.24</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好</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eastAsia="zh-CN"/>
        </w:rPr>
        <w:t>委员培训费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eastAsia" w:ascii="Times New Roman" w:hAnsi="Times New Roman" w:eastAsia="方正仿宋_GBK" w:cs="Times New Roman"/>
          <w:color w:val="auto"/>
          <w:sz w:val="32"/>
          <w:szCs w:val="32"/>
          <w:shd w:val="clear" w:color="auto" w:fill="FFFFFF"/>
          <w:lang w:val="en-US" w:eastAsia="zh-CN"/>
        </w:rPr>
        <w:t>31.67</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好。</w:t>
      </w:r>
    </w:p>
    <w:p w14:paraId="5DA24BF4">
      <w:pPr>
        <w:pStyle w:val="10"/>
        <w:keepNext w:val="0"/>
        <w:keepLines w:val="0"/>
        <w:pageBreakBefore w:val="0"/>
        <w:tabs>
          <w:tab w:val="center" w:pos="4153"/>
          <w:tab w:val="left" w:pos="7275"/>
        </w:tabs>
        <w:kinsoku/>
        <w:wordWrap/>
        <w:overflowPunct/>
        <w:topLinePunct w:val="0"/>
        <w:autoSpaceDN/>
        <w:bidi w:val="0"/>
        <w:adjustRightInd/>
        <w:spacing w:afterAutospacing="0" w:line="594" w:lineRule="exact"/>
        <w:ind w:firstLine="64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专业名词解释</w:t>
      </w:r>
    </w:p>
    <w:p w14:paraId="5DF4D20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2"/>
          <w:sz w:val="32"/>
          <w:szCs w:val="32"/>
          <w:shd w:val="clear" w:color="auto" w:fill="FFFFFF"/>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（一）财政拨款收入：</w:t>
      </w:r>
      <w:r>
        <w:rPr>
          <w:rFonts w:hint="default" w:ascii="Times New Roman" w:hAnsi="Times New Roman" w:eastAsia="方正仿宋_GBK" w:cs="Times New Roman"/>
          <w:color w:val="auto"/>
          <w:kern w:val="2"/>
          <w:sz w:val="32"/>
          <w:szCs w:val="32"/>
          <w:shd w:val="clear" w:color="auto" w:fill="FFFFFF"/>
          <w:lang w:val="en-US" w:eastAsia="zh-CN" w:bidi="ar-SA"/>
        </w:rPr>
        <w:t>指本年度从本级财政部门取得的财政拨款，包括一般公共预算财政拨款和政府性基金预算财政拨款。</w:t>
      </w:r>
    </w:p>
    <w:p w14:paraId="2196EBA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2"/>
          <w:sz w:val="32"/>
          <w:szCs w:val="32"/>
          <w:shd w:val="clear" w:color="auto" w:fill="FFFFFF"/>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（二）事业收入：</w:t>
      </w:r>
      <w:r>
        <w:rPr>
          <w:rFonts w:hint="default" w:ascii="Times New Roman" w:hAnsi="Times New Roman" w:eastAsia="方正仿宋_GBK" w:cs="Times New Roman"/>
          <w:color w:val="auto"/>
          <w:kern w:val="2"/>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14:paraId="6B39488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2"/>
          <w:sz w:val="32"/>
          <w:szCs w:val="32"/>
          <w:shd w:val="clear" w:color="auto" w:fill="FFFFFF"/>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（三）经营收入：</w:t>
      </w:r>
      <w:r>
        <w:rPr>
          <w:rFonts w:hint="default" w:ascii="Times New Roman" w:hAnsi="Times New Roman" w:eastAsia="方正仿宋_GBK" w:cs="Times New Roman"/>
          <w:color w:val="auto"/>
          <w:kern w:val="2"/>
          <w:sz w:val="32"/>
          <w:szCs w:val="32"/>
          <w:shd w:val="clear" w:color="auto" w:fill="FFFFFF"/>
          <w:lang w:val="en-US" w:eastAsia="zh-CN" w:bidi="ar-SA"/>
        </w:rPr>
        <w:t>指事业单位在专业业务活动及其辅助活动之外开展非独立核算经营活动取得的现金流入。</w:t>
      </w:r>
    </w:p>
    <w:p w14:paraId="656C18E3">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（四）其他收入：</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521983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（五）使用非财政拨款结余：</w:t>
      </w:r>
      <w:r>
        <w:rPr>
          <w:rFonts w:hint="default" w:ascii="Times New Roman" w:hAnsi="Times New Roman" w:eastAsia="方正仿宋_GBK" w:cs="Times New Roman"/>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2BDCFD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（六）年初结转和结余：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14:paraId="5BC7968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（七）结余分配：</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14:paraId="0E9FA56E">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（八）年末结转和结余：</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14:paraId="4098F03E">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（九）基本支出：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B14850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14:paraId="2D3BDA86">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（十一）经营支出：</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14:paraId="19E1893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（十二）“三公”经费：</w:t>
      </w:r>
      <w:r>
        <w:rPr>
          <w:rFonts w:hint="default"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31994D">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（十三）机关运行经费：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1D4005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（十四）工资福利支出（支出经济分类科目类级）：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14:paraId="1844856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（十五）商品和服务支出（支出经济分类科目类级）：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14:paraId="0358648D">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（十六）对个人和家庭的补助（支出经济分类科目类级）：</w:t>
      </w:r>
      <w:r>
        <w:rPr>
          <w:rFonts w:hint="default" w:ascii="Times New Roman" w:hAnsi="Times New Roman" w:eastAsia="方正仿宋_GBK" w:cs="Times New Roman"/>
          <w:color w:val="auto"/>
          <w:sz w:val="32"/>
          <w:szCs w:val="32"/>
          <w:shd w:val="clear" w:color="auto" w:fill="FFFFFF"/>
        </w:rPr>
        <w:t>反映用于对个人和家庭的补助支出。</w:t>
      </w:r>
    </w:p>
    <w:p w14:paraId="5C59BE13">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（十七）其他资本性支出（支出经济分类科目类级）：</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98BC78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（十八）行政运行（支出功能分类科目项级）：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反映行政单位（包括实行公务员管理的事业单位）的基本支出。</w:t>
      </w:r>
    </w:p>
    <w:p w14:paraId="3D6986F5">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（十九）一般行政管理事务（支出功能分类科目项级）：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反映行政单位（包括实行公务员管理的事业单位）未单独设置项级科目的其他项目支出。</w:t>
      </w:r>
    </w:p>
    <w:p w14:paraId="1459F78D">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（二十）事业运行（支出功能分类科目项级）：</w:t>
      </w:r>
      <w:r>
        <w:rPr>
          <w:rFonts w:hint="default" w:ascii="Times New Roman" w:hAnsi="Times New Roman" w:eastAsia="方正仿宋_GBK" w:cs="Times New Roman"/>
          <w:color w:val="auto"/>
          <w:sz w:val="32"/>
          <w:szCs w:val="32"/>
          <w:shd w:val="clear" w:color="auto" w:fill="FFFFFF"/>
        </w:rPr>
        <w:t>反映事业单位的基本支出，不包括行政单位（包括实行公务员管理的事业单位）后勤服务中心、医务室等附属事业单位。</w:t>
      </w:r>
    </w:p>
    <w:p w14:paraId="1F002B25">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（二十一）政协会议（支出功能分类科目项级）：</w:t>
      </w:r>
      <w:r>
        <w:rPr>
          <w:rFonts w:hint="default" w:ascii="Times New Roman" w:hAnsi="Times New Roman" w:eastAsia="方正仿宋_GBK" w:cs="Times New Roman"/>
          <w:color w:val="auto"/>
          <w:sz w:val="32"/>
          <w:szCs w:val="32"/>
          <w:shd w:val="clear" w:color="auto" w:fill="FFFFFF"/>
        </w:rPr>
        <w:t>反映各级政协召开政治协商会议等专门会议的支出。</w:t>
      </w:r>
    </w:p>
    <w:p w14:paraId="44365D3A">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（二十二）计划生育服务（支出功能分类科目项级）：</w:t>
      </w:r>
      <w:r>
        <w:rPr>
          <w:rFonts w:hint="default" w:ascii="Times New Roman" w:hAnsi="Times New Roman" w:eastAsia="方正仿宋_GBK" w:cs="Times New Roman"/>
          <w:color w:val="auto"/>
          <w:sz w:val="32"/>
          <w:szCs w:val="32"/>
          <w:shd w:val="clear" w:color="auto" w:fill="FFFFFF"/>
        </w:rPr>
        <w:t>反映计划生育服务支出。</w:t>
      </w:r>
    </w:p>
    <w:p w14:paraId="51BD20CA">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（二十三）行政单位离退休（支出功能分类科目项级）：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反映行政单位（包括实行公务员管理的事业单位）开支的离退休经费。</w:t>
      </w:r>
    </w:p>
    <w:p w14:paraId="1FC53E16">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（二十四）机关事业单位基本养老保险缴费支出（支出功能分类科目项级）：</w:t>
      </w:r>
      <w:r>
        <w:rPr>
          <w:rFonts w:hint="default" w:ascii="Times New Roman" w:hAnsi="Times New Roman" w:eastAsia="方正仿宋_GBK" w:cs="Times New Roman"/>
          <w:color w:val="auto"/>
          <w:sz w:val="32"/>
          <w:szCs w:val="32"/>
          <w:shd w:val="clear" w:color="auto" w:fill="FFFFFF"/>
        </w:rPr>
        <w:t>反映机关事业单位实施养老保险制度由本单位缴纳的基本养老保险支出。</w:t>
      </w:r>
    </w:p>
    <w:p w14:paraId="3743610B">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（二十五）机关事业单位职业年金缴费支出（支出功能分类科目项级）：</w:t>
      </w:r>
      <w:r>
        <w:rPr>
          <w:rFonts w:hint="default" w:ascii="Times New Roman" w:hAnsi="Times New Roman" w:eastAsia="方正仿宋_GBK" w:cs="Times New Roman"/>
          <w:color w:val="auto"/>
          <w:sz w:val="32"/>
          <w:szCs w:val="32"/>
          <w:shd w:val="clear" w:color="auto" w:fill="FFFFFF"/>
        </w:rPr>
        <w:t>反映机关事业单位实施养老保险制度由本单位缴纳的职业年金支出。</w:t>
      </w:r>
    </w:p>
    <w:p w14:paraId="4076ADD0">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（二十六）死亡抚恤（支出功能分类科目项级）：</w:t>
      </w:r>
      <w:r>
        <w:rPr>
          <w:rFonts w:hint="default" w:ascii="Times New Roman" w:hAnsi="Times New Roman" w:eastAsia="方正仿宋_GBK" w:cs="Times New Roman"/>
          <w:color w:val="auto"/>
          <w:sz w:val="32"/>
          <w:szCs w:val="32"/>
          <w:shd w:val="clear" w:color="auto" w:fill="FFFFFF"/>
        </w:rPr>
        <w:t>反映按规定用于烈士和牺牲、病故人员家属的一次性和定期抚恤金、丧葬补助费以及烈士褒扬金。</w:t>
      </w:r>
    </w:p>
    <w:p w14:paraId="6D34A987">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（二十七）行政单位医疗（支出功能分类科目项级）：</w:t>
      </w:r>
      <w:r>
        <w:rPr>
          <w:rFonts w:hint="default" w:ascii="Times New Roman" w:hAnsi="Times New Roman" w:eastAsia="方正仿宋_GBK" w:cs="Times New Roman"/>
          <w:color w:val="auto"/>
          <w:sz w:val="32"/>
          <w:szCs w:val="32"/>
          <w:shd w:val="clear" w:color="auto" w:fill="FFFFFF"/>
        </w:rPr>
        <w:t>反映财政部门安排的行政单位（包括实行公务员管理的事业单位）基本医疗保险缴费经费，未参加医疗保险的行政单位的公费医疗经费，按国家规定享受离休人员、红军老战士待遇人员的医疗经费。</w:t>
      </w:r>
    </w:p>
    <w:p w14:paraId="092C000A">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（二十八）事业单位医疗（支出功能分类科目项级）：</w:t>
      </w:r>
      <w:r>
        <w:rPr>
          <w:rFonts w:hint="default" w:ascii="Times New Roman" w:hAnsi="Times New Roman" w:eastAsia="方正仿宋_GBK" w:cs="Times New Roman"/>
          <w:color w:val="auto"/>
          <w:sz w:val="32"/>
          <w:szCs w:val="32"/>
          <w:shd w:val="clear" w:color="auto" w:fill="FFFFFF"/>
        </w:rPr>
        <w:t>反映财政部门安排的事业单位基本医疗保险缴费经费，未参加医疗保险的行政单位的公费医疗经费，按国家规定享受离休人员待遇的医疗经费。</w:t>
      </w:r>
    </w:p>
    <w:p w14:paraId="0EFC19FD">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楷体_GBK" w:cs="方正楷体_GBK"/>
          <w:b w:val="0"/>
          <w:bCs w:val="0"/>
          <w:color w:val="auto"/>
          <w:kern w:val="0"/>
          <w:sz w:val="32"/>
          <w:szCs w:val="32"/>
          <w:lang w:val="en-US" w:eastAsia="zh-CN" w:bidi="ar-SA"/>
        </w:rPr>
        <w:t>（二十九）住房公积金（支出功能分类科目项级）：</w:t>
      </w:r>
      <w:r>
        <w:rPr>
          <w:rFonts w:hint="default" w:ascii="Times New Roman" w:hAnsi="Times New Roman" w:eastAsia="方正仿宋_GBK" w:cs="Times New Roman"/>
          <w:color w:val="auto"/>
          <w:sz w:val="32"/>
          <w:szCs w:val="32"/>
          <w:shd w:val="clear" w:color="auto" w:fill="FFFFFF"/>
          <w:lang w:val="en-US" w:eastAsia="zh-CN"/>
        </w:rPr>
        <w:t>反映行政事业单位按人力资源和社会保障部、财政部规定的基本工资和津贴补贴以及规定比例为职工缴纳的住房公积金。</w:t>
      </w:r>
    </w:p>
    <w:p w14:paraId="48450E72">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楷体_GBK" w:cs="方正楷体_GBK"/>
          <w:b w:val="0"/>
          <w:bCs w:val="0"/>
          <w:color w:val="auto"/>
          <w:kern w:val="0"/>
          <w:sz w:val="32"/>
          <w:szCs w:val="32"/>
          <w:lang w:val="en-US" w:eastAsia="zh-CN" w:bidi="ar-SA"/>
        </w:rPr>
        <w:t>（三十）购房补贴（支出功能分类科目项级）：</w:t>
      </w:r>
      <w:r>
        <w:rPr>
          <w:rFonts w:hint="default" w:ascii="Times New Roman" w:hAnsi="Times New Roman" w:eastAsia="方正仿宋_GBK" w:cs="Times New Roman"/>
          <w:color w:val="auto"/>
          <w:sz w:val="32"/>
          <w:szCs w:val="32"/>
          <w:shd w:val="clear" w:color="auto" w:fill="FFFFFF"/>
          <w:lang w:val="en-US" w:eastAsia="zh-CN"/>
        </w:rPr>
        <w:t>反映按房改政策规定，行政事业单位向符合条件职工（含离退休人员）、军队（含武警）向转役复员离退休人员发放的用于购买住房的补贴。</w:t>
      </w:r>
    </w:p>
    <w:p w14:paraId="2E07D875">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决算公开联系方式及信息反馈渠道</w:t>
      </w:r>
    </w:p>
    <w:p w14:paraId="67666F7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本单位决算公开信息反馈和联系方式：023-63765213</w:t>
      </w:r>
    </w:p>
    <w:p w14:paraId="54467249">
      <w:pPr>
        <w:keepNext w:val="0"/>
        <w:keepLines w:val="0"/>
        <w:pageBreakBefore w:val="0"/>
        <w:kinsoku/>
        <w:wordWrap/>
        <w:overflowPunct/>
        <w:topLinePunct w:val="0"/>
        <w:autoSpaceDN/>
        <w:bidi w:val="0"/>
        <w:adjustRightInd/>
        <w:spacing w:afterAutospacing="0" w:line="594" w:lineRule="exact"/>
        <w:textAlignment w:val="auto"/>
        <w:sectPr>
          <w:footerReference r:id="rId3" w:type="default"/>
          <w:pgSz w:w="11906" w:h="16838"/>
          <w:pgMar w:top="1984" w:right="1446" w:bottom="1644" w:left="1446" w:header="851" w:footer="992" w:gutter="0"/>
          <w:pgNumType w:fmt="decimal"/>
          <w:cols w:space="425" w:num="1"/>
          <w:docGrid w:type="lines" w:linePitch="312" w:charSpace="0"/>
        </w:sectPr>
      </w:pPr>
    </w:p>
    <w:p w14:paraId="625C5DA9">
      <w:pPr>
        <w:rPr>
          <w:rFonts w:hint="default" w:cs="宋体"/>
          <w:sz w:val="21"/>
          <w:szCs w:val="21"/>
        </w:rPr>
      </w:pPr>
    </w:p>
    <w:p w14:paraId="2DA0CBC0">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5"/>
        <w:tblW w:w="5059" w:type="pct"/>
        <w:tblInd w:w="0" w:type="dxa"/>
        <w:tblLayout w:type="fixed"/>
        <w:tblCellMar>
          <w:top w:w="0" w:type="dxa"/>
          <w:left w:w="0" w:type="dxa"/>
          <w:bottom w:w="0" w:type="dxa"/>
          <w:right w:w="0" w:type="dxa"/>
        </w:tblCellMar>
      </w:tblPr>
      <w:tblGrid>
        <w:gridCol w:w="1177"/>
        <w:gridCol w:w="2569"/>
        <w:gridCol w:w="1190"/>
        <w:gridCol w:w="1235"/>
        <w:gridCol w:w="1264"/>
        <w:gridCol w:w="1171"/>
        <w:gridCol w:w="1198"/>
        <w:gridCol w:w="1085"/>
        <w:gridCol w:w="1085"/>
        <w:gridCol w:w="1422"/>
      </w:tblGrid>
      <w:tr w14:paraId="6E5BBB3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6018974">
            <w:pPr>
              <w:jc w:val="center"/>
              <w:textAlignment w:val="bottom"/>
              <w:rPr>
                <w:rFonts w:hint="default" w:cs="宋体"/>
                <w:b/>
                <w:color w:val="000000"/>
                <w:sz w:val="32"/>
                <w:szCs w:val="32"/>
              </w:rPr>
            </w:pPr>
            <w:r>
              <w:rPr>
                <w:rFonts w:cs="宋体"/>
                <w:b/>
                <w:color w:val="000000"/>
                <w:sz w:val="32"/>
                <w:szCs w:val="32"/>
              </w:rPr>
              <w:t>收入决算表</w:t>
            </w:r>
          </w:p>
        </w:tc>
      </w:tr>
      <w:tr w14:paraId="783E973E">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24F2C542">
            <w:pPr>
              <w:spacing w:line="280" w:lineRule="exact"/>
              <w:rPr>
                <w:rFonts w:hint="default" w:cs="宋体"/>
                <w:color w:val="000000"/>
                <w:sz w:val="20"/>
                <w:szCs w:val="20"/>
              </w:rPr>
            </w:pPr>
            <w:r>
              <w:rPr>
                <w:rFonts w:cs="宋体"/>
                <w:sz w:val="20"/>
                <w:szCs w:val="20"/>
              </w:rPr>
              <w:t>部门：</w:t>
            </w:r>
            <w:r>
              <w:rPr>
                <w:sz w:val="20"/>
                <w:u w:color="auto"/>
              </w:rPr>
              <w:t>中国人民政治协商会议重庆市渝中区委员会办公室（本级）</w:t>
            </w:r>
          </w:p>
        </w:tc>
        <w:tc>
          <w:tcPr>
            <w:tcW w:w="461" w:type="pct"/>
            <w:tcBorders>
              <w:top w:val="nil"/>
              <w:left w:val="nil"/>
              <w:bottom w:val="nil"/>
              <w:right w:val="nil"/>
            </w:tcBorders>
            <w:shd w:val="clear" w:color="auto" w:fill="auto"/>
            <w:noWrap/>
            <w:tcMar>
              <w:top w:w="15" w:type="dxa"/>
              <w:left w:w="15" w:type="dxa"/>
              <w:right w:w="15" w:type="dxa"/>
            </w:tcMar>
            <w:vAlign w:val="bottom"/>
          </w:tcPr>
          <w:p w14:paraId="777D67A7">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C4BD82F">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1CA0ADE">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A24BA3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9735E7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3C6701E">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2727BE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7D6D9C73">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23167127">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0D1D2695">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424081DA">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48CF7DDA">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6459739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38CEA0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C841D1C">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14C3C7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4ECB3C">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A57B03C">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876D0">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72F52">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0E836">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7B26D6">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97B5A">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F8D82">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A41C0">
            <w:pPr>
              <w:jc w:val="center"/>
              <w:textAlignment w:val="center"/>
              <w:rPr>
                <w:rFonts w:hint="default" w:cs="宋体"/>
                <w:b/>
                <w:color w:val="000000"/>
                <w:sz w:val="20"/>
                <w:szCs w:val="20"/>
              </w:rPr>
            </w:pPr>
            <w:r>
              <w:rPr>
                <w:rFonts w:cs="宋体"/>
                <w:b/>
                <w:color w:val="000000"/>
                <w:sz w:val="20"/>
                <w:szCs w:val="20"/>
              </w:rPr>
              <w:t>其他收入</w:t>
            </w:r>
          </w:p>
        </w:tc>
      </w:tr>
      <w:tr w14:paraId="422995E3">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4FC7">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7FB9E5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BFBB8">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D40EA">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96147">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71C82">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FDA58">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3621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55557">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B401A">
            <w:pPr>
              <w:jc w:val="center"/>
              <w:rPr>
                <w:rFonts w:hint="default" w:cs="宋体"/>
                <w:b/>
                <w:color w:val="000000"/>
                <w:sz w:val="20"/>
                <w:szCs w:val="20"/>
              </w:rPr>
            </w:pPr>
          </w:p>
        </w:tc>
      </w:tr>
      <w:tr w14:paraId="657CFB80">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469E">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466E53">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A3F6A">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1108F">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C6766">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FF358">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01A5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A9F3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248A4">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5E46">
            <w:pPr>
              <w:jc w:val="center"/>
              <w:rPr>
                <w:rFonts w:hint="default" w:cs="宋体"/>
                <w:b/>
                <w:color w:val="000000"/>
                <w:sz w:val="20"/>
                <w:szCs w:val="20"/>
              </w:rPr>
            </w:pPr>
          </w:p>
        </w:tc>
      </w:tr>
      <w:tr w14:paraId="019EDE2E">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9469">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F7AB31">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CC382">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06A0A">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B5AB6">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FD9E4">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33C6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4B4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31B18">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7D123">
            <w:pPr>
              <w:jc w:val="center"/>
              <w:rPr>
                <w:rFonts w:hint="default" w:cs="宋体"/>
                <w:b/>
                <w:color w:val="000000"/>
                <w:sz w:val="20"/>
                <w:szCs w:val="20"/>
              </w:rPr>
            </w:pPr>
          </w:p>
        </w:tc>
      </w:tr>
      <w:tr w14:paraId="16F5EBE1">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4FF0">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F2872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86B55">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BB4C6">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17D9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F556B">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F45B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8AC5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FC4CE">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217B5">
            <w:pPr>
              <w:jc w:val="center"/>
              <w:rPr>
                <w:rFonts w:hint="default" w:cs="宋体"/>
                <w:b/>
                <w:color w:val="000000"/>
                <w:sz w:val="20"/>
                <w:szCs w:val="20"/>
              </w:rPr>
            </w:pPr>
          </w:p>
        </w:tc>
      </w:tr>
      <w:tr w14:paraId="1937462D">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6781">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FDA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1,665.17</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609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1,665.17</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102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EE1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130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653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2A2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914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614AE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7B4F">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827BC">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79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D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7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9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07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2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2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D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5539D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F9E5">
            <w:pPr>
              <w:textAlignment w:val="center"/>
              <w:rPr>
                <w:rFonts w:hint="default" w:cs="宋体"/>
                <w:color w:val="000000"/>
                <w:sz w:val="20"/>
                <w:szCs w:val="20"/>
              </w:rPr>
            </w:pPr>
            <w:r>
              <w:rPr>
                <w:rFonts w:cs="宋体"/>
                <w:b/>
                <w:color w:val="000000"/>
                <w:sz w:val="20"/>
                <w:szCs w:val="20"/>
              </w:rPr>
              <w:t>20102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0E4C5">
            <w:pPr>
              <w:textAlignment w:val="center"/>
              <w:rPr>
                <w:rFonts w:hint="default" w:cs="宋体"/>
                <w:color w:val="000000"/>
                <w:sz w:val="20"/>
                <w:szCs w:val="20"/>
              </w:rPr>
            </w:pPr>
            <w:r>
              <w:rPr>
                <w:rFonts w:cs="宋体"/>
                <w:b/>
                <w:color w:val="000000"/>
                <w:sz w:val="20"/>
                <w:szCs w:val="20"/>
              </w:rPr>
              <w:t>政协事务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5E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C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D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0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D6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C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C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6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19064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A8E6">
            <w:pPr>
              <w:textAlignment w:val="center"/>
              <w:rPr>
                <w:rFonts w:hint="default" w:cs="宋体"/>
                <w:color w:val="000000"/>
                <w:sz w:val="20"/>
                <w:szCs w:val="20"/>
              </w:rPr>
            </w:pPr>
            <w:r>
              <w:rPr>
                <w:rFonts w:cs="宋体"/>
                <w:color w:val="000000"/>
                <w:sz w:val="20"/>
                <w:szCs w:val="20"/>
              </w:rPr>
              <w:t>2010201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831D2">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F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0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B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6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9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0E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7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0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0B83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6C75">
            <w:pPr>
              <w:textAlignment w:val="center"/>
              <w:rPr>
                <w:rFonts w:hint="default" w:cs="宋体"/>
                <w:color w:val="000000"/>
                <w:sz w:val="20"/>
                <w:szCs w:val="20"/>
              </w:rPr>
            </w:pPr>
            <w:r>
              <w:rPr>
                <w:rFonts w:cs="宋体"/>
                <w:color w:val="000000"/>
                <w:sz w:val="20"/>
                <w:szCs w:val="20"/>
              </w:rPr>
              <w:t>2010202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FB3D9">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72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2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6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2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6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E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6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2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07C2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B605">
            <w:pPr>
              <w:textAlignment w:val="center"/>
              <w:rPr>
                <w:rFonts w:hint="default" w:cs="宋体"/>
                <w:color w:val="000000"/>
                <w:sz w:val="20"/>
                <w:szCs w:val="20"/>
              </w:rPr>
            </w:pPr>
            <w:r>
              <w:rPr>
                <w:rFonts w:cs="宋体"/>
                <w:color w:val="000000"/>
                <w:sz w:val="20"/>
                <w:szCs w:val="20"/>
              </w:rPr>
              <w:t>2010204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1B31E">
            <w:pPr>
              <w:textAlignment w:val="center"/>
              <w:rPr>
                <w:rFonts w:hint="default" w:cs="宋体"/>
                <w:color w:val="000000"/>
                <w:sz w:val="20"/>
                <w:szCs w:val="20"/>
              </w:rPr>
            </w:pPr>
            <w:r>
              <w:rPr>
                <w:rFonts w:cs="宋体"/>
                <w:color w:val="000000"/>
                <w:sz w:val="20"/>
                <w:szCs w:val="20"/>
              </w:rPr>
              <w:t>政协会议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7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FE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4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9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3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C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E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4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5D09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F690">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3BD7B">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44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341.39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7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341.39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A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B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C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7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A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C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0AAA2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5394">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4D36A">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4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3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50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A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8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B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3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4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30C6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3897">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0B3D8">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4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8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D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9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65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7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7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4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DE920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94F4">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00E4A">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1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B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C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4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0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F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2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F09F2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3C7C">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3E324">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B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26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2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8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3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D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A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7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DF1F7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F95F">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72709">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2E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D6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F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4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8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F2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3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B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9B5DC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905A8">
            <w:pPr>
              <w:textAlignment w:val="center"/>
              <w:rPr>
                <w:rFonts w:hint="default" w:cs="宋体"/>
                <w:color w:val="000000"/>
                <w:sz w:val="20"/>
                <w:szCs w:val="20"/>
              </w:rPr>
            </w:pPr>
            <w:r>
              <w:rPr>
                <w:rFonts w:cs="宋体"/>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EE7B7">
            <w:pPr>
              <w:textAlignment w:val="center"/>
              <w:rPr>
                <w:rFonts w:hint="default" w:cs="宋体"/>
                <w:color w:val="000000"/>
                <w:sz w:val="20"/>
                <w:szCs w:val="20"/>
              </w:rPr>
            </w:pPr>
            <w:r>
              <w:rPr>
                <w:rFonts w:cs="宋体"/>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0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F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F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2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5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5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B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2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9AB32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5F1F">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C14C6">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8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0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8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8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D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3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FA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F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2F1B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4E9B">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69A21">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39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F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2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E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A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9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4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6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97E26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D76F">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F683C">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0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5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C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2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A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D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80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1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7E23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327C">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5D11A">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4C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3C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D9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E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F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B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9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C0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0A8A8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0BF6">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3FF88">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2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D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4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4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0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2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1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5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2F791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1F33">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C41D0">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6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C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6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8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05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5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1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E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24F65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21EF">
            <w:pPr>
              <w:textAlignment w:val="center"/>
              <w:rPr>
                <w:rFonts w:hint="default" w:cs="宋体"/>
                <w:color w:val="000000"/>
                <w:sz w:val="20"/>
                <w:szCs w:val="20"/>
              </w:rPr>
            </w:pPr>
            <w:r>
              <w:rPr>
                <w:rFonts w:cs="宋体"/>
                <w:color w:val="000000"/>
                <w:sz w:val="20"/>
                <w:szCs w:val="20"/>
              </w:rPr>
              <w:t>2210203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EC2B7">
            <w:pPr>
              <w:textAlignment w:val="center"/>
              <w:rPr>
                <w:rFonts w:hint="default" w:cs="宋体"/>
                <w:color w:val="000000"/>
                <w:sz w:val="20"/>
                <w:szCs w:val="20"/>
              </w:rPr>
            </w:pPr>
            <w:r>
              <w:rPr>
                <w:rFonts w:cs="宋体"/>
                <w:color w:val="000000"/>
                <w:sz w:val="20"/>
                <w:szCs w:val="20"/>
              </w:rPr>
              <w:t>购房补贴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CA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2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7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B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C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A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A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7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F6E2DD5">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B9F3A55">
      <w:pPr>
        <w:rPr>
          <w:rFonts w:hint="default" w:cs="宋体"/>
          <w:sz w:val="20"/>
          <w:szCs w:val="20"/>
        </w:rPr>
      </w:pPr>
      <w:r>
        <w:rPr>
          <w:rFonts w:cs="宋体"/>
          <w:sz w:val="20"/>
          <w:szCs w:val="20"/>
        </w:rPr>
        <w:br w:type="page"/>
      </w:r>
    </w:p>
    <w:tbl>
      <w:tblPr>
        <w:tblStyle w:val="5"/>
        <w:tblW w:w="5000" w:type="pct"/>
        <w:tblInd w:w="0" w:type="dxa"/>
        <w:tblLayout w:type="fixed"/>
        <w:tblCellMar>
          <w:top w:w="0" w:type="dxa"/>
          <w:left w:w="0" w:type="dxa"/>
          <w:bottom w:w="0" w:type="dxa"/>
          <w:right w:w="0" w:type="dxa"/>
        </w:tblCellMar>
      </w:tblPr>
      <w:tblGrid>
        <w:gridCol w:w="1066"/>
        <w:gridCol w:w="3384"/>
        <w:gridCol w:w="1555"/>
        <w:gridCol w:w="1502"/>
        <w:gridCol w:w="1356"/>
        <w:gridCol w:w="1303"/>
        <w:gridCol w:w="1443"/>
        <w:gridCol w:w="1631"/>
      </w:tblGrid>
      <w:tr w14:paraId="40BD047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886A835">
            <w:pPr>
              <w:jc w:val="center"/>
              <w:textAlignment w:val="bottom"/>
              <w:rPr>
                <w:rFonts w:hint="default" w:cs="宋体"/>
                <w:b/>
                <w:color w:val="000000"/>
                <w:sz w:val="32"/>
                <w:szCs w:val="32"/>
              </w:rPr>
            </w:pPr>
            <w:r>
              <w:rPr>
                <w:rFonts w:cs="宋体"/>
                <w:b/>
                <w:color w:val="000000"/>
                <w:sz w:val="32"/>
                <w:szCs w:val="32"/>
              </w:rPr>
              <w:t>支出决算表</w:t>
            </w:r>
          </w:p>
        </w:tc>
      </w:tr>
      <w:tr w14:paraId="442CA466">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1E3B2985">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中国人民政治协商会议重庆市渝中区委员会办公室（本级） </w:t>
            </w:r>
          </w:p>
        </w:tc>
        <w:tc>
          <w:tcPr>
            <w:tcW w:w="567" w:type="pct"/>
            <w:tcBorders>
              <w:top w:val="nil"/>
              <w:left w:val="nil"/>
              <w:bottom w:val="nil"/>
              <w:right w:val="nil"/>
            </w:tcBorders>
            <w:shd w:val="clear" w:color="auto" w:fill="auto"/>
            <w:noWrap/>
            <w:tcMar>
              <w:top w:w="15" w:type="dxa"/>
              <w:left w:w="15" w:type="dxa"/>
              <w:right w:w="15" w:type="dxa"/>
            </w:tcMar>
            <w:vAlign w:val="bottom"/>
          </w:tcPr>
          <w:p w14:paraId="25BB3B44">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3F206760">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45B054BF">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0F6D5C9">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AAF253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7BC9225">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48745716">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26A63BC6">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EC186AA">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C2D29E0">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3F109F3">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551359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BB6CA9">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1B017B">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CD3EC">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6FFF5">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CDB1C">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F2C2A">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675FA">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35332">
            <w:pPr>
              <w:jc w:val="center"/>
              <w:textAlignment w:val="center"/>
              <w:rPr>
                <w:rFonts w:hint="default" w:cs="宋体"/>
                <w:b/>
                <w:color w:val="000000"/>
                <w:sz w:val="20"/>
                <w:szCs w:val="20"/>
              </w:rPr>
            </w:pPr>
            <w:r>
              <w:rPr>
                <w:rFonts w:cs="宋体"/>
                <w:b/>
                <w:color w:val="000000"/>
                <w:sz w:val="20"/>
                <w:szCs w:val="20"/>
              </w:rPr>
              <w:t>对附属单位补助支出</w:t>
            </w:r>
          </w:p>
        </w:tc>
      </w:tr>
      <w:tr w14:paraId="45F26D3C">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F999">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66F5F0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625B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4BF2B">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D7C6F">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BD9C1">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8750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A8DD8">
            <w:pPr>
              <w:jc w:val="center"/>
              <w:rPr>
                <w:rFonts w:hint="default" w:cs="宋体"/>
                <w:b/>
                <w:color w:val="000000"/>
                <w:sz w:val="20"/>
                <w:szCs w:val="20"/>
              </w:rPr>
            </w:pPr>
          </w:p>
        </w:tc>
      </w:tr>
      <w:tr w14:paraId="60E5E78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ED50">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22E8D4">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557B8">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1E9EC">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4532A">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AB39F">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3BE5C">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E728F">
            <w:pPr>
              <w:jc w:val="center"/>
              <w:rPr>
                <w:rFonts w:hint="default" w:cs="宋体"/>
                <w:b/>
                <w:color w:val="000000"/>
                <w:sz w:val="20"/>
                <w:szCs w:val="20"/>
              </w:rPr>
            </w:pPr>
          </w:p>
        </w:tc>
      </w:tr>
      <w:tr w14:paraId="0A24168A">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18297">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E99C3F">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8C1AF">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54108">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73054">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B7E5A">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1AE1F">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AD9A9">
            <w:pPr>
              <w:jc w:val="center"/>
              <w:rPr>
                <w:rFonts w:hint="default" w:cs="宋体"/>
                <w:b/>
                <w:color w:val="000000"/>
                <w:sz w:val="20"/>
                <w:szCs w:val="20"/>
              </w:rPr>
            </w:pPr>
          </w:p>
        </w:tc>
      </w:tr>
      <w:tr w14:paraId="3EA0280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D146">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25CAB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F61C9">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DBB4D">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D03FD">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CBF3E">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8E98F">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F5486">
            <w:pPr>
              <w:jc w:val="center"/>
              <w:rPr>
                <w:rFonts w:hint="default" w:cs="宋体"/>
                <w:b/>
                <w:color w:val="000000"/>
                <w:sz w:val="20"/>
                <w:szCs w:val="20"/>
              </w:rPr>
            </w:pPr>
          </w:p>
        </w:tc>
      </w:tr>
      <w:tr w14:paraId="57A424E4">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19D3">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6BE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1,677.22</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C87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1,219.27</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CD6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457.95</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628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A2E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ADB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3EE90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135AD">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B3878">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46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1,208.64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6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750.69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6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C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5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2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5A39C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D983">
            <w:pPr>
              <w:textAlignment w:val="center"/>
              <w:rPr>
                <w:rFonts w:hint="default" w:cs="宋体"/>
                <w:color w:val="000000"/>
                <w:sz w:val="20"/>
                <w:szCs w:val="20"/>
              </w:rPr>
            </w:pPr>
            <w:r>
              <w:rPr>
                <w:rFonts w:cs="宋体"/>
                <w:b/>
                <w:color w:val="000000"/>
                <w:sz w:val="20"/>
                <w:szCs w:val="20"/>
              </w:rPr>
              <w:t>20102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9AF61">
            <w:pPr>
              <w:textAlignment w:val="center"/>
              <w:rPr>
                <w:rFonts w:hint="default" w:cs="宋体"/>
                <w:color w:val="000000"/>
                <w:sz w:val="20"/>
                <w:szCs w:val="20"/>
              </w:rPr>
            </w:pPr>
            <w:r>
              <w:rPr>
                <w:rFonts w:cs="宋体"/>
                <w:b/>
                <w:color w:val="000000"/>
                <w:sz w:val="20"/>
                <w:szCs w:val="20"/>
              </w:rPr>
              <w:t>政协事务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7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1,208.64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A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750.69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7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A3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53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A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7035A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C9FFB">
            <w:pPr>
              <w:textAlignment w:val="center"/>
              <w:rPr>
                <w:rFonts w:hint="default" w:cs="宋体"/>
                <w:color w:val="000000"/>
                <w:sz w:val="20"/>
                <w:szCs w:val="20"/>
              </w:rPr>
            </w:pPr>
            <w:r>
              <w:rPr>
                <w:rFonts w:cs="宋体"/>
                <w:color w:val="000000"/>
                <w:sz w:val="20"/>
                <w:szCs w:val="20"/>
              </w:rPr>
              <w:t>2010201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98094">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0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750.69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D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750.69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B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6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1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1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29590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59DB">
            <w:pPr>
              <w:textAlignment w:val="center"/>
              <w:rPr>
                <w:rFonts w:hint="default" w:cs="宋体"/>
                <w:color w:val="000000"/>
                <w:sz w:val="20"/>
                <w:szCs w:val="20"/>
              </w:rPr>
            </w:pPr>
            <w:r>
              <w:rPr>
                <w:rFonts w:cs="宋体"/>
                <w:color w:val="000000"/>
                <w:sz w:val="20"/>
                <w:szCs w:val="20"/>
              </w:rPr>
              <w:t>2010202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6C087">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9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9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A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1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7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1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EB997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9AA3">
            <w:pPr>
              <w:textAlignment w:val="center"/>
              <w:rPr>
                <w:rFonts w:hint="default" w:cs="宋体"/>
                <w:color w:val="000000"/>
                <w:sz w:val="20"/>
                <w:szCs w:val="20"/>
              </w:rPr>
            </w:pPr>
            <w:r>
              <w:rPr>
                <w:rFonts w:cs="宋体"/>
                <w:color w:val="000000"/>
                <w:sz w:val="20"/>
                <w:szCs w:val="20"/>
              </w:rPr>
              <w:t>2010204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0D7F5">
            <w:pPr>
              <w:textAlignment w:val="center"/>
              <w:rPr>
                <w:rFonts w:hint="default" w:cs="宋体"/>
                <w:color w:val="000000"/>
                <w:sz w:val="20"/>
                <w:szCs w:val="20"/>
              </w:rPr>
            </w:pPr>
            <w:r>
              <w:rPr>
                <w:rFonts w:cs="宋体"/>
                <w:color w:val="000000"/>
                <w:sz w:val="20"/>
                <w:szCs w:val="20"/>
              </w:rPr>
              <w:t>政协会议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E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3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E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B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6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0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B899D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F682">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9B6ED">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A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341.39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5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341.39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6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0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5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F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4F91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82BE1">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AD2EE">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C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A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308.97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C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8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3B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5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C45E6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E415">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264B2">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4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E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A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7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6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20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A8B19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6AC8">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B5C5C">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6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E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F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B3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5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10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420D6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4B61">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8EBB6">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37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6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C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7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9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8B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5C8D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92C3">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B3DEE">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A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6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0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7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D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0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B570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41FE">
            <w:pPr>
              <w:textAlignment w:val="center"/>
              <w:rPr>
                <w:rFonts w:hint="default"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97601">
            <w:pPr>
              <w:textAlignment w:val="center"/>
              <w:rPr>
                <w:rFonts w:hint="default"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0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3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1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F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5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7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44BC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8ACF">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88F13">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8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6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4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4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0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33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5094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ED5D">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E7554">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D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0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4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E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6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9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A8596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A2EB">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D75B3">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8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E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E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FB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6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2E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27DA7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3A56">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325C1">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29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9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3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4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9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D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174C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9A70">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8FE2B">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3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6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5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82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94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5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3ED6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EE4A">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368F3">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F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E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A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7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F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8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D8ABD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07B8">
            <w:pPr>
              <w:textAlignment w:val="center"/>
              <w:rPr>
                <w:rFonts w:hint="default" w:cs="宋体"/>
                <w:color w:val="000000"/>
                <w:sz w:val="20"/>
                <w:szCs w:val="20"/>
              </w:rPr>
            </w:pPr>
            <w:r>
              <w:rPr>
                <w:rFonts w:cs="宋体"/>
                <w:color w:val="000000"/>
                <w:sz w:val="20"/>
                <w:szCs w:val="20"/>
              </w:rPr>
              <w:t>2210203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2A107">
            <w:pPr>
              <w:textAlignment w:val="center"/>
              <w:rPr>
                <w:rFonts w:hint="default" w:cs="宋体"/>
                <w:color w:val="000000"/>
                <w:sz w:val="20"/>
                <w:szCs w:val="20"/>
              </w:rPr>
            </w:pPr>
            <w:r>
              <w:rPr>
                <w:rFonts w:cs="宋体"/>
                <w:color w:val="000000"/>
                <w:sz w:val="20"/>
                <w:szCs w:val="20"/>
              </w:rPr>
              <w:t>购房补贴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E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4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6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D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A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4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B78160E">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A1A83F7">
      <w:pPr>
        <w:rPr>
          <w:rFonts w:hint="default" w:cs="宋体"/>
          <w:sz w:val="21"/>
          <w:szCs w:val="21"/>
        </w:rPr>
      </w:pPr>
      <w:r>
        <w:rPr>
          <w:rFonts w:cs="宋体"/>
          <w:sz w:val="21"/>
          <w:szCs w:val="21"/>
        </w:rPr>
        <w:br w:type="page"/>
      </w:r>
    </w:p>
    <w:p w14:paraId="2288E477">
      <w:pPr>
        <w:rPr>
          <w:rFonts w:hint="default" w:cs="宋体"/>
          <w:sz w:val="21"/>
          <w:szCs w:val="21"/>
        </w:rPr>
      </w:pPr>
    </w:p>
    <w:tbl>
      <w:tblPr>
        <w:tblStyle w:val="5"/>
        <w:tblW w:w="4790" w:type="pct"/>
        <w:tblInd w:w="0" w:type="dxa"/>
        <w:tblLayout w:type="autofit"/>
        <w:tblCellMar>
          <w:top w:w="0" w:type="dxa"/>
          <w:left w:w="0" w:type="dxa"/>
          <w:bottom w:w="0" w:type="dxa"/>
          <w:right w:w="0" w:type="dxa"/>
        </w:tblCellMar>
      </w:tblPr>
      <w:tblGrid>
        <w:gridCol w:w="2564"/>
        <w:gridCol w:w="1314"/>
        <w:gridCol w:w="2747"/>
        <w:gridCol w:w="1464"/>
        <w:gridCol w:w="1464"/>
        <w:gridCol w:w="1464"/>
        <w:gridCol w:w="1667"/>
      </w:tblGrid>
      <w:tr w14:paraId="5D5E804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79D357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E09B87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DC2229C">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中国人民政治协商会议重庆市渝中区委员会办公室（本级）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790AB6A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D28A50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873708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7C473C4">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85A4FB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F4EB9F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82B822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FA36B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C0773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DE61541">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ED85A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1F5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B8D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990083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AB98">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397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8892A">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7ED4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E9CA33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2F8E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7E4D7">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38DE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E94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47E3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14BC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F0F7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9E338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3AEE">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29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1,665.17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34A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E9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1,208.64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EC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1,208.64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95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EE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2904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0EC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66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F355">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5C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47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82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C7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9F1D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00E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7A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16A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71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97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76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1A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CEE1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2CF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F27A7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B2A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54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F2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53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75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C4F3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E28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87393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9B6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A5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72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3E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8A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6574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B08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CA5E9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C62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B3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3E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97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15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3646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525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F080E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668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6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E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76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8C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315A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56F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DFA06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376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17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DF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0C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CD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5C65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F5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0D6F9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48F9">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4B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8B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DA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13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CB18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AE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3C2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4DA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E1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96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1C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B6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9C04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095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E9B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02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EC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D3C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2A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3B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2551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7D0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53F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2FB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85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A1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0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E8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AF35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48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3F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945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4E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EE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7F7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75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0752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4CD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61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48E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7A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FA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CD8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D7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ACBC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EE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660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BB03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3D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E0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17A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5C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A1DF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96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522F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11EC">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DA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D3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B0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D8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02CC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416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A82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C817">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E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C57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2D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8D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5124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8D9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270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1D7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59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D9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B3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CF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2244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F1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18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F15C">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02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E5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88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1B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BDD2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F4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6F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3A1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79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4F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20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EB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A840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6F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AE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B55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D5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57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30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70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C411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32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577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CC9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21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A5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49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83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3EEC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63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0448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731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21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3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7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6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CA4F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3674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90D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C67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2C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66A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3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5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6162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A6922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01A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D77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33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8A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62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D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1939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BC672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DA4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C0F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0D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5A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60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32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3C7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E1A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B2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1,665.17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9BA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705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1,677.22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67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1,677.22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AA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FA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A579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4FA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21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FB4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75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65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E4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7C16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98D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0D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81139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54120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DBB34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8350F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AD21C9">
            <w:pPr>
              <w:spacing w:line="200" w:lineRule="exact"/>
              <w:rPr>
                <w:rFonts w:hint="default" w:ascii="Times New Roman" w:hAnsi="Times New Roman"/>
                <w:color w:val="000000"/>
                <w:sz w:val="18"/>
                <w:szCs w:val="18"/>
              </w:rPr>
            </w:pPr>
          </w:p>
        </w:tc>
      </w:tr>
      <w:tr w14:paraId="1890A3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F1E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B6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650B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74F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24A0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4962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D0DF">
            <w:pPr>
              <w:spacing w:line="200" w:lineRule="exact"/>
              <w:jc w:val="right"/>
              <w:rPr>
                <w:rFonts w:hint="default" w:ascii="Times New Roman" w:hAnsi="Times New Roman"/>
                <w:color w:val="000000"/>
                <w:sz w:val="18"/>
                <w:szCs w:val="18"/>
              </w:rPr>
            </w:pPr>
          </w:p>
        </w:tc>
      </w:tr>
      <w:tr w14:paraId="08F817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572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AF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AC0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C62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D9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332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2279">
            <w:pPr>
              <w:spacing w:line="200" w:lineRule="exact"/>
              <w:jc w:val="right"/>
              <w:rPr>
                <w:rFonts w:hint="default" w:ascii="Times New Roman" w:hAnsi="Times New Roman"/>
                <w:color w:val="000000"/>
                <w:sz w:val="18"/>
                <w:szCs w:val="18"/>
              </w:rPr>
            </w:pPr>
          </w:p>
        </w:tc>
      </w:tr>
      <w:tr w14:paraId="615F6A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B63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0B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1,677.22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A9D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BE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1,677.22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45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1,677.22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5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2E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62977A9">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5000" w:type="pct"/>
        <w:tblInd w:w="0" w:type="dxa"/>
        <w:tblLayout w:type="autofit"/>
        <w:tblCellMar>
          <w:top w:w="0" w:type="dxa"/>
          <w:left w:w="0" w:type="dxa"/>
          <w:bottom w:w="0" w:type="dxa"/>
          <w:right w:w="0" w:type="dxa"/>
        </w:tblCellMar>
      </w:tblPr>
      <w:tblGrid>
        <w:gridCol w:w="1128"/>
        <w:gridCol w:w="3519"/>
        <w:gridCol w:w="2857"/>
        <w:gridCol w:w="2849"/>
        <w:gridCol w:w="2887"/>
      </w:tblGrid>
      <w:tr w14:paraId="058650E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A8F869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9FD0A3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E4BCCFB">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中国人民政治协商会议重庆市渝中区委员会办公室（本级）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AE36CD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CF6BBE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49D1D02">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A0522DE">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BB69B0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DAAD9E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68A222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B2BDB">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66C2AF">
            <w:pPr>
              <w:jc w:val="center"/>
              <w:textAlignment w:val="center"/>
              <w:rPr>
                <w:rFonts w:hint="default" w:cs="宋体"/>
                <w:b/>
                <w:color w:val="000000"/>
                <w:sz w:val="20"/>
                <w:szCs w:val="20"/>
              </w:rPr>
            </w:pPr>
            <w:r>
              <w:rPr>
                <w:rFonts w:cs="宋体"/>
                <w:b/>
                <w:color w:val="000000"/>
                <w:sz w:val="20"/>
                <w:szCs w:val="20"/>
              </w:rPr>
              <w:t>本年支出</w:t>
            </w:r>
          </w:p>
        </w:tc>
      </w:tr>
      <w:tr w14:paraId="4FEE3D0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86BBD">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AB36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8E2D6">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5B50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B5015">
            <w:pPr>
              <w:jc w:val="center"/>
              <w:textAlignment w:val="center"/>
              <w:rPr>
                <w:rFonts w:hint="default" w:cs="宋体"/>
                <w:b/>
                <w:color w:val="000000"/>
                <w:sz w:val="20"/>
                <w:szCs w:val="20"/>
              </w:rPr>
            </w:pPr>
            <w:r>
              <w:rPr>
                <w:rFonts w:cs="宋体"/>
                <w:b/>
                <w:color w:val="000000"/>
                <w:sz w:val="20"/>
                <w:szCs w:val="20"/>
              </w:rPr>
              <w:t>项目支出</w:t>
            </w:r>
          </w:p>
        </w:tc>
      </w:tr>
      <w:tr w14:paraId="4D77970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13A0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2BFB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CF9B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41B6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66046">
            <w:pPr>
              <w:jc w:val="center"/>
              <w:rPr>
                <w:rFonts w:hint="default" w:cs="宋体"/>
                <w:b/>
                <w:color w:val="000000"/>
                <w:sz w:val="20"/>
                <w:szCs w:val="20"/>
              </w:rPr>
            </w:pPr>
          </w:p>
        </w:tc>
      </w:tr>
      <w:tr w14:paraId="70CC07DD">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8DEF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C4DF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5951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7596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59B5A">
            <w:pPr>
              <w:jc w:val="center"/>
              <w:rPr>
                <w:rFonts w:hint="default" w:cs="宋体"/>
                <w:b/>
                <w:color w:val="000000"/>
                <w:sz w:val="20"/>
                <w:szCs w:val="20"/>
              </w:rPr>
            </w:pPr>
          </w:p>
        </w:tc>
      </w:tr>
      <w:tr w14:paraId="7E825B66">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84198">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104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1,677.22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A61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1,219.27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7BA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457.95</w:t>
            </w:r>
            <w:r>
              <w:rPr>
                <w:rFonts w:ascii="Times New Roman" w:hAnsi="Times New Roman"/>
                <w:b/>
                <w:color w:val="000000"/>
                <w:sz w:val="20"/>
                <w:u w:color="auto"/>
              </w:rPr>
              <w:t xml:space="preserve"> </w:t>
            </w:r>
          </w:p>
        </w:tc>
      </w:tr>
      <w:tr w14:paraId="1CCF33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6DA5">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FD4C3">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06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1,208.64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370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E08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457.95</w:t>
            </w:r>
            <w:r>
              <w:rPr>
                <w:rFonts w:ascii="Times New Roman" w:hAnsi="Times New Roman"/>
                <w:b/>
                <w:color w:val="000000"/>
                <w:sz w:val="20"/>
                <w:u w:color="auto"/>
              </w:rPr>
              <w:t xml:space="preserve"> </w:t>
            </w:r>
          </w:p>
        </w:tc>
      </w:tr>
      <w:tr w14:paraId="2FD196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22BF">
            <w:pPr>
              <w:textAlignment w:val="center"/>
              <w:rPr>
                <w:rFonts w:hint="default" w:cs="宋体"/>
                <w:color w:val="000000"/>
                <w:sz w:val="20"/>
                <w:szCs w:val="20"/>
              </w:rPr>
            </w:pPr>
            <w:r>
              <w:rPr>
                <w:rFonts w:cs="宋体"/>
                <w:b/>
                <w:color w:val="000000"/>
                <w:sz w:val="20"/>
                <w:szCs w:val="20"/>
              </w:rPr>
              <w:t>20102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3B377">
            <w:pPr>
              <w:textAlignment w:val="center"/>
              <w:rPr>
                <w:rFonts w:hint="default" w:cs="宋体"/>
                <w:color w:val="000000"/>
                <w:sz w:val="20"/>
                <w:szCs w:val="20"/>
              </w:rPr>
            </w:pPr>
            <w:r>
              <w:rPr>
                <w:rFonts w:cs="宋体"/>
                <w:b/>
                <w:color w:val="000000"/>
                <w:sz w:val="20"/>
                <w:szCs w:val="20"/>
              </w:rPr>
              <w:t>政协事务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61E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1,208.64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C29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115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457.95</w:t>
            </w:r>
            <w:r>
              <w:rPr>
                <w:rFonts w:ascii="Times New Roman" w:hAnsi="Times New Roman"/>
                <w:b/>
                <w:color w:val="000000"/>
                <w:sz w:val="20"/>
                <w:u w:color="auto"/>
              </w:rPr>
              <w:t xml:space="preserve"> </w:t>
            </w:r>
          </w:p>
        </w:tc>
      </w:tr>
      <w:tr w14:paraId="0D08F8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5F57">
            <w:pPr>
              <w:textAlignment w:val="center"/>
              <w:rPr>
                <w:rFonts w:hint="default" w:cs="宋体"/>
                <w:color w:val="000000"/>
                <w:sz w:val="20"/>
                <w:szCs w:val="20"/>
              </w:rPr>
            </w:pPr>
            <w:r>
              <w:rPr>
                <w:rFonts w:cs="宋体"/>
                <w:color w:val="000000"/>
                <w:sz w:val="20"/>
                <w:szCs w:val="20"/>
              </w:rPr>
              <w:t>2010201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DB6A3">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DC1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D7D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4FC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8CC2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2807">
            <w:pPr>
              <w:textAlignment w:val="center"/>
              <w:rPr>
                <w:rFonts w:hint="default" w:cs="宋体"/>
                <w:color w:val="000000"/>
                <w:sz w:val="20"/>
                <w:szCs w:val="20"/>
              </w:rPr>
            </w:pPr>
            <w:r>
              <w:rPr>
                <w:rFonts w:cs="宋体"/>
                <w:color w:val="000000"/>
                <w:sz w:val="20"/>
                <w:szCs w:val="20"/>
              </w:rPr>
              <w:t>2010202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EAD0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FE8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777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2FE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353.12</w:t>
            </w:r>
            <w:r>
              <w:rPr>
                <w:rFonts w:ascii="Times New Roman" w:hAnsi="Times New Roman"/>
                <w:color w:val="000000"/>
                <w:sz w:val="20"/>
                <w:u w:color="auto"/>
              </w:rPr>
              <w:t xml:space="preserve"> </w:t>
            </w:r>
          </w:p>
        </w:tc>
      </w:tr>
      <w:tr w14:paraId="2738CC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AD18">
            <w:pPr>
              <w:textAlignment w:val="center"/>
              <w:rPr>
                <w:rFonts w:hint="default" w:cs="宋体"/>
                <w:color w:val="000000"/>
                <w:sz w:val="20"/>
                <w:szCs w:val="20"/>
              </w:rPr>
            </w:pPr>
            <w:r>
              <w:rPr>
                <w:rFonts w:cs="宋体"/>
                <w:color w:val="000000"/>
                <w:sz w:val="20"/>
                <w:szCs w:val="20"/>
              </w:rPr>
              <w:t>2010204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E9A1D">
            <w:pPr>
              <w:textAlignment w:val="center"/>
              <w:rPr>
                <w:rFonts w:hint="default" w:cs="宋体"/>
                <w:color w:val="000000"/>
                <w:sz w:val="20"/>
                <w:szCs w:val="20"/>
              </w:rPr>
            </w:pPr>
            <w:r>
              <w:rPr>
                <w:rFonts w:cs="宋体"/>
                <w:color w:val="000000"/>
                <w:sz w:val="20"/>
                <w:szCs w:val="20"/>
              </w:rPr>
              <w:t>政协会议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F5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787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AA2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104.83</w:t>
            </w:r>
            <w:r>
              <w:rPr>
                <w:rFonts w:ascii="Times New Roman" w:hAnsi="Times New Roman"/>
                <w:color w:val="000000"/>
                <w:sz w:val="20"/>
                <w:u w:color="auto"/>
              </w:rPr>
              <w:t xml:space="preserve"> </w:t>
            </w:r>
          </w:p>
        </w:tc>
      </w:tr>
      <w:tr w14:paraId="02E512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27A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F09C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609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4A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874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5075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1EF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2E61B">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642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A89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63D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C873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707E">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94B9E">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D20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FD5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734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6ABB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B49A">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E90AC">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956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D80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BF3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520D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AD8D">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58326">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0DC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E67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89E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733E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B0E4">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30363">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66E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54B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F4F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A3CF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4EC2">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E95F5">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780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540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061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AB12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57C8">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4D7B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CF7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886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437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1112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92DD">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292AE">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6BC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579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7B2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C719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26B1">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E706F">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829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857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728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1004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2542">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6694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3F5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048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351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39E5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5B93">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B6965">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A40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685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C26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58B4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14B9">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A9614">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94B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8AA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CE6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C2D1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46F5">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E6732">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3B7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2EA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A05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92209B4">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BB88F28">
      <w:pPr>
        <w:ind w:firstLine="630" w:firstLineChars="300"/>
        <w:rPr>
          <w:rFonts w:hint="default" w:cs="宋体"/>
          <w:sz w:val="21"/>
          <w:szCs w:val="21"/>
        </w:rPr>
      </w:pPr>
      <w:r>
        <w:rPr>
          <w:rFonts w:cs="宋体"/>
          <w:sz w:val="21"/>
          <w:szCs w:val="21"/>
        </w:rPr>
        <w:br w:type="page"/>
      </w:r>
    </w:p>
    <w:tbl>
      <w:tblPr>
        <w:tblStyle w:val="5"/>
        <w:tblW w:w="4994" w:type="pct"/>
        <w:tblInd w:w="0" w:type="dxa"/>
        <w:tblLayout w:type="autofit"/>
        <w:tblCellMar>
          <w:top w:w="0" w:type="dxa"/>
          <w:left w:w="0" w:type="dxa"/>
          <w:bottom w:w="0" w:type="dxa"/>
          <w:right w:w="0" w:type="dxa"/>
        </w:tblCellMar>
      </w:tblPr>
      <w:tblGrid>
        <w:gridCol w:w="553"/>
        <w:gridCol w:w="2730"/>
        <w:gridCol w:w="1191"/>
        <w:gridCol w:w="615"/>
        <w:gridCol w:w="1830"/>
        <w:gridCol w:w="1086"/>
        <w:gridCol w:w="615"/>
        <w:gridCol w:w="3450"/>
        <w:gridCol w:w="1154"/>
      </w:tblGrid>
      <w:tr w14:paraId="684488D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58DED3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C0CBFC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B48E1BD">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中国人民政治协商会议重庆市渝中区委员会办公室（本级）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63FD673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5468825">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2A473DF">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F3144E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959202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248C50C">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74831E9">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56E2551">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7951EDC">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E44CD9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1CAE5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FB76">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876123">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FE396F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2A45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B612C">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4146B">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A08D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3E82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6E75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14AE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8537B">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5CECC">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E7E290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39722">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A9155">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0D0F8">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392C0">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8CBA1">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E5BF7">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1F4C5">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36731">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715AA">
            <w:pPr>
              <w:spacing w:line="192" w:lineRule="exact"/>
              <w:jc w:val="center"/>
              <w:rPr>
                <w:rFonts w:hint="default" w:cs="宋体"/>
                <w:b/>
                <w:color w:val="000000"/>
                <w:sz w:val="18"/>
                <w:szCs w:val="18"/>
              </w:rPr>
            </w:pPr>
          </w:p>
        </w:tc>
      </w:tr>
      <w:tr w14:paraId="15D067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D1CA">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20D2">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E3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827.63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D54A">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DE3C">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D6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9A8A">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042C">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01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FF7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EF0A">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28A0">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51C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784B">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6C5C">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D9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6001">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34AF">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9D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ED93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B616">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C1EB8">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0D9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0972">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8975">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0B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1A3A">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6CF2">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F7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E07F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5D2C">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4566">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AD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727A">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B6F7">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A9A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CFF7">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63C3">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73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469C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E6D9">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7C6E">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5F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7671">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B1E33">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7D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7AE5">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415F">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C2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7476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E0A3">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748F">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BF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2E70">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2D15">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F1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DF14">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1209">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3A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DCBE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A063">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76DC">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C4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48CE">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78CC">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8E1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8329">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C938C">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99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CB39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DF89">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C8556">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D8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9C02">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0085">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D1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8FE5E">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6180">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E2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C194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E715">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5041">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8E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0DEF">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D774">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B3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2103">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81C7">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12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0A37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8210">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DE78">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9C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9105">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FC6E">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35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B413">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182F0">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FD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189B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1AFB">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E0F2">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ABA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3416">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11BF">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18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8A7A">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C06C">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B1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FD41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5797D">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A9BC">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97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91B2">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C0F2">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8B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87A3">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4912">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FC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142E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9055">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2D62">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129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78F9">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176F">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C6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CB58">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F687">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51B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ABD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BB1E">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9BDF">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B5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DC8E">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9A2F">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FC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4E98">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9BEA">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2F9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8A20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A156">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335C">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9D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0A01">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283D">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21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AE8E">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3550">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5D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E4AB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1D9C">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500D">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8DF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CBB9">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2752">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886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B5C2">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A405">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1E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FDCC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0F6E">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9D43">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36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443F">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7D01">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35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9B29">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BCDF">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86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C367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2881">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5C92">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42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00EA">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1346">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21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D3C1">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A786">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E8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E4F5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93BA">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A938">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CA0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BB0E">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B74A">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21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E0B7">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6669">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1F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5EB8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08C6">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46B8">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D23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DAA7">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F9BD">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94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604A">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2E8B">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FB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2F0E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DCE1">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1994">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621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1ED4">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6855">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EB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43DE">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40B7">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1B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11B6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C435">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74289">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A9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D6D6">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CAFA">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35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786A">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4AE6">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2C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B4C9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16F7">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9D1E">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61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604E">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ABA6">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E97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45FB">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7BF1">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176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05F9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3DDB">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5C66">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6A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F0E2">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5C94">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B0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473ED">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9F8C">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E4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BF95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4C37">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ADEA">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75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D62C">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7162">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62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3B90">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38DA">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BC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EA10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E3D7">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8F02">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D0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9F25">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8AAB">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EA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E4C33">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5E93">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F7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B858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3FF3">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2465">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DF1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D449">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42AF">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95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4B2E">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E477">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B8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F280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DA0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D24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9EBB0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D3F2">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7280">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FB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32A8">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79D1">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12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3B70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77E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4C1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0B068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23A4">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44CF1">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5D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5DDF">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6BA6">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ED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9C6E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B288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AEE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73295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3C2F">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D76B">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5E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DA50">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EEE8">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C0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F09A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A60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041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313EF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B2B6">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41F7">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76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0B18">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6412">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5364">
            <w:pPr>
              <w:spacing w:line="192" w:lineRule="exact"/>
              <w:jc w:val="right"/>
              <w:rPr>
                <w:rFonts w:hint="default" w:ascii="Times New Roman" w:hAnsi="Times New Roman"/>
                <w:color w:val="000000"/>
                <w:sz w:val="18"/>
                <w:szCs w:val="18"/>
              </w:rPr>
            </w:pPr>
          </w:p>
        </w:tc>
      </w:tr>
      <w:tr w14:paraId="393BDE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7F3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09A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6642F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3B12">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2D64">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96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EE30">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8BA3">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619D">
            <w:pPr>
              <w:spacing w:line="192" w:lineRule="exact"/>
              <w:jc w:val="right"/>
              <w:rPr>
                <w:rFonts w:hint="default" w:ascii="Times New Roman" w:hAnsi="Times New Roman"/>
                <w:color w:val="000000"/>
                <w:sz w:val="18"/>
                <w:szCs w:val="18"/>
              </w:rPr>
            </w:pPr>
          </w:p>
        </w:tc>
      </w:tr>
      <w:tr w14:paraId="1A68B2E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676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677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D6073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C3E4">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1BAF">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C6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0FF7">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BF0A">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7292">
            <w:pPr>
              <w:spacing w:line="192" w:lineRule="exact"/>
              <w:jc w:val="right"/>
              <w:rPr>
                <w:rFonts w:hint="default" w:ascii="Times New Roman" w:hAnsi="Times New Roman"/>
                <w:color w:val="000000"/>
                <w:sz w:val="18"/>
                <w:szCs w:val="18"/>
              </w:rPr>
            </w:pPr>
          </w:p>
        </w:tc>
      </w:tr>
      <w:tr w14:paraId="54049522">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2082">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7857A">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1,020.88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50FAE">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80A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198.40</w:t>
            </w:r>
            <w:r>
              <w:rPr>
                <w:rFonts w:ascii="Times New Roman" w:hAnsi="Times New Roman"/>
                <w:color w:val="000000"/>
                <w:sz w:val="18"/>
                <w:u w:color="auto"/>
              </w:rPr>
              <w:t xml:space="preserve"> </w:t>
            </w:r>
          </w:p>
        </w:tc>
      </w:tr>
    </w:tbl>
    <w:p w14:paraId="5385B650">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5000" w:type="pct"/>
        <w:tblInd w:w="0" w:type="dxa"/>
        <w:tblLayout w:type="autofit"/>
        <w:tblCellMar>
          <w:top w:w="0" w:type="dxa"/>
          <w:left w:w="0" w:type="dxa"/>
          <w:bottom w:w="0" w:type="dxa"/>
          <w:right w:w="0" w:type="dxa"/>
        </w:tblCellMar>
      </w:tblPr>
      <w:tblGrid>
        <w:gridCol w:w="1223"/>
        <w:gridCol w:w="3108"/>
        <w:gridCol w:w="1499"/>
        <w:gridCol w:w="1447"/>
        <w:gridCol w:w="1447"/>
        <w:gridCol w:w="1447"/>
        <w:gridCol w:w="1502"/>
        <w:gridCol w:w="1567"/>
      </w:tblGrid>
      <w:tr w14:paraId="045E7CC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D9E40B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E6988A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A1AC588">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中国人民政治协商会议重庆市渝中区委员会办公室（本级）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06FF966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1097C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0D192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C87A47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ECEF9B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F16658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D7A835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506696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03522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BD74C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63A4CF4">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350CE3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5BD1C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AEAE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F4B829">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C1B22">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E1D101">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1AD07">
            <w:pPr>
              <w:jc w:val="center"/>
              <w:textAlignment w:val="center"/>
              <w:rPr>
                <w:rFonts w:hint="default" w:cs="宋体"/>
                <w:b/>
                <w:color w:val="000000"/>
                <w:sz w:val="20"/>
                <w:szCs w:val="20"/>
              </w:rPr>
            </w:pPr>
            <w:r>
              <w:rPr>
                <w:rFonts w:cs="宋体"/>
                <w:b/>
                <w:color w:val="000000"/>
                <w:sz w:val="20"/>
                <w:szCs w:val="20"/>
              </w:rPr>
              <w:t>年末结转和结余</w:t>
            </w:r>
          </w:p>
        </w:tc>
      </w:tr>
      <w:tr w14:paraId="418E6FA8">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9112A">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E4DC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BD8C7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9149">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FBBF4">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31A5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2CAA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FC7B1">
            <w:pPr>
              <w:jc w:val="center"/>
              <w:rPr>
                <w:rFonts w:hint="default" w:cs="宋体"/>
                <w:b/>
                <w:color w:val="000000"/>
                <w:sz w:val="20"/>
                <w:szCs w:val="20"/>
              </w:rPr>
            </w:pPr>
          </w:p>
        </w:tc>
      </w:tr>
      <w:tr w14:paraId="7E7FDCBE">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1248C">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D8AE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FED2D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869E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2EC0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E85D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3F476">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0A3DD">
            <w:pPr>
              <w:jc w:val="center"/>
              <w:rPr>
                <w:rFonts w:hint="default" w:cs="宋体"/>
                <w:b/>
                <w:color w:val="000000"/>
                <w:sz w:val="20"/>
                <w:szCs w:val="20"/>
              </w:rPr>
            </w:pPr>
          </w:p>
        </w:tc>
      </w:tr>
      <w:tr w14:paraId="4E5F3EEC">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3CB1C">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6F85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426E7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CBD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4B51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E676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031AF">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236A">
            <w:pPr>
              <w:jc w:val="center"/>
              <w:rPr>
                <w:rFonts w:hint="default" w:cs="宋体"/>
                <w:b/>
                <w:color w:val="000000"/>
                <w:sz w:val="20"/>
                <w:szCs w:val="20"/>
              </w:rPr>
            </w:pPr>
          </w:p>
        </w:tc>
      </w:tr>
      <w:tr w14:paraId="3E509DA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E7EF1">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084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906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7CC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093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16D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1A0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0125B6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C000">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BE94A">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552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137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630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629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C72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78A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D3DAA9D">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1AE1EBE5">
      <w:pPr>
        <w:rPr>
          <w:rFonts w:hint="default" w:cs="宋体"/>
          <w:sz w:val="21"/>
          <w:szCs w:val="21"/>
        </w:rPr>
      </w:pPr>
      <w:r>
        <w:rPr>
          <w:rFonts w:cs="宋体"/>
          <w:sz w:val="21"/>
          <w:szCs w:val="21"/>
        </w:rPr>
        <w:br w:type="page"/>
      </w:r>
    </w:p>
    <w:tbl>
      <w:tblPr>
        <w:tblStyle w:val="5"/>
        <w:tblW w:w="5000" w:type="pct"/>
        <w:tblInd w:w="0" w:type="dxa"/>
        <w:tblLayout w:type="fixed"/>
        <w:tblCellMar>
          <w:top w:w="0" w:type="dxa"/>
          <w:left w:w="0" w:type="dxa"/>
          <w:bottom w:w="0" w:type="dxa"/>
          <w:right w:w="0" w:type="dxa"/>
        </w:tblCellMar>
      </w:tblPr>
      <w:tblGrid>
        <w:gridCol w:w="1128"/>
        <w:gridCol w:w="3114"/>
        <w:gridCol w:w="2828"/>
        <w:gridCol w:w="164"/>
        <w:gridCol w:w="2992"/>
        <w:gridCol w:w="74"/>
        <w:gridCol w:w="2939"/>
      </w:tblGrid>
      <w:tr w14:paraId="1DE6228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8C69B5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282E61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01B3B50">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中国人民政治协商会议重庆市渝中区委员会办公室（本级）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141F8A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378B6C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169342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B9BC968">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58150F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8F5CBA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AAEC5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45DF12">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B4565B">
            <w:pPr>
              <w:jc w:val="center"/>
              <w:textAlignment w:val="bottom"/>
              <w:rPr>
                <w:rFonts w:hint="default" w:cs="宋体"/>
                <w:b/>
                <w:color w:val="000000"/>
                <w:sz w:val="20"/>
                <w:szCs w:val="20"/>
              </w:rPr>
            </w:pPr>
            <w:r>
              <w:rPr>
                <w:rFonts w:cs="宋体"/>
                <w:b/>
                <w:color w:val="000000"/>
                <w:sz w:val="20"/>
                <w:szCs w:val="20"/>
              </w:rPr>
              <w:t>本年支出</w:t>
            </w:r>
          </w:p>
        </w:tc>
      </w:tr>
      <w:tr w14:paraId="1B4A0C48">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EFC75">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FA0E9E">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303A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8D6CB">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963C9">
            <w:pPr>
              <w:jc w:val="center"/>
              <w:textAlignment w:val="center"/>
              <w:rPr>
                <w:rFonts w:hint="default" w:cs="宋体"/>
                <w:b/>
                <w:color w:val="000000"/>
                <w:sz w:val="20"/>
                <w:szCs w:val="20"/>
              </w:rPr>
            </w:pPr>
            <w:r>
              <w:rPr>
                <w:rFonts w:cs="宋体"/>
                <w:b/>
                <w:color w:val="000000"/>
                <w:sz w:val="20"/>
                <w:szCs w:val="20"/>
              </w:rPr>
              <w:t>项目支出</w:t>
            </w:r>
          </w:p>
        </w:tc>
      </w:tr>
      <w:tr w14:paraId="26E0C2E0">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78630">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8B3E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A1D3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D97B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D609E">
            <w:pPr>
              <w:jc w:val="center"/>
              <w:rPr>
                <w:rFonts w:hint="default" w:cs="宋体"/>
                <w:b/>
                <w:color w:val="000000"/>
                <w:sz w:val="20"/>
                <w:szCs w:val="20"/>
              </w:rPr>
            </w:pPr>
          </w:p>
        </w:tc>
      </w:tr>
      <w:tr w14:paraId="64F24748">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B0883">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327B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0EA7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C183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EE617">
            <w:pPr>
              <w:jc w:val="center"/>
              <w:rPr>
                <w:rFonts w:hint="default" w:cs="宋体"/>
                <w:b/>
                <w:color w:val="000000"/>
                <w:sz w:val="20"/>
                <w:szCs w:val="20"/>
              </w:rPr>
            </w:pPr>
          </w:p>
        </w:tc>
      </w:tr>
      <w:tr w14:paraId="6A47CBC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F6936">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6006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43B0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D74D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946B6">
            <w:pPr>
              <w:jc w:val="center"/>
              <w:rPr>
                <w:rFonts w:hint="default" w:cs="宋体"/>
                <w:b/>
                <w:color w:val="000000"/>
                <w:sz w:val="20"/>
                <w:szCs w:val="20"/>
              </w:rPr>
            </w:pPr>
          </w:p>
        </w:tc>
      </w:tr>
      <w:tr w14:paraId="4385F1E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7B1D5">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49F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6201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F7F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19806C3">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BB12">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AB99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15A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6ADC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99A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5A53928">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7E287827">
      <w:pPr>
        <w:rPr>
          <w:rFonts w:hint="default" w:cs="宋体"/>
          <w:sz w:val="21"/>
          <w:szCs w:val="21"/>
        </w:rPr>
      </w:pPr>
      <w:r>
        <w:rPr>
          <w:rFonts w:hint="default" w:cs="宋体"/>
          <w:sz w:val="21"/>
          <w:szCs w:val="21"/>
        </w:rPr>
        <w:br w:type="page"/>
      </w:r>
    </w:p>
    <w:tbl>
      <w:tblPr>
        <w:tblStyle w:val="5"/>
        <w:tblW w:w="4611" w:type="pct"/>
        <w:tblInd w:w="0" w:type="dxa"/>
        <w:tblLayout w:type="autofit"/>
        <w:tblCellMar>
          <w:top w:w="0" w:type="dxa"/>
          <w:left w:w="170" w:type="dxa"/>
          <w:bottom w:w="0" w:type="dxa"/>
          <w:right w:w="170" w:type="dxa"/>
        </w:tblCellMar>
      </w:tblPr>
      <w:tblGrid>
        <w:gridCol w:w="3311"/>
        <w:gridCol w:w="2519"/>
        <w:gridCol w:w="1275"/>
        <w:gridCol w:w="3726"/>
        <w:gridCol w:w="1379"/>
      </w:tblGrid>
      <w:tr w14:paraId="0715026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6585A3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66C8FA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6E4E68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1E1709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CED8F5F">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E9403B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762D48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7C061E7">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19E81DE">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中国人民政治协商会议重庆市渝中区委员会办公室（本级）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B85FA3E">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4BA5B5A">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F70A95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D9AEC5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CBEA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7ECF2">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8DB7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30E2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609C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B1D8AD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1378D">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59F1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655C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A5E0A">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64CD6">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198.40</w:t>
            </w:r>
            <w:r>
              <w:rPr>
                <w:rFonts w:ascii="Times New Roman" w:hAnsi="Times New Roman"/>
                <w:color w:val="000000"/>
                <w:sz w:val="18"/>
                <w:u w:color="auto"/>
              </w:rPr>
              <w:t xml:space="preserve"> </w:t>
            </w:r>
          </w:p>
        </w:tc>
      </w:tr>
      <w:tr w14:paraId="668CEC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CF0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F93734">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44.16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6F1E69">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44.16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B86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D05760">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198.40</w:t>
            </w:r>
            <w:r>
              <w:rPr>
                <w:rFonts w:ascii="Times New Roman" w:hAnsi="Times New Roman"/>
                <w:color w:val="000000"/>
                <w:sz w:val="18"/>
                <w:u w:color="auto"/>
              </w:rPr>
              <w:t xml:space="preserve"> </w:t>
            </w:r>
          </w:p>
        </w:tc>
      </w:tr>
      <w:tr w14:paraId="009DD5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DA9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70FA9">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3BEFC2">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A49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A1B2BE">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F219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BA9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09FD0">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34.76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94837">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34.76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30341">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ADDD4">
            <w:pPr>
              <w:spacing w:line="280" w:lineRule="exact"/>
              <w:ind w:right="105"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E0A72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A90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2BDDF6">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BB7DE6">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611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789CED">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w:t>
            </w:r>
            <w:r>
              <w:rPr>
                <w:rFonts w:ascii="Times New Roman" w:hAnsi="Times New Roman"/>
                <w:color w:val="000000"/>
                <w:sz w:val="18"/>
                <w:u w:color="auto"/>
              </w:rPr>
              <w:t xml:space="preserve"> </w:t>
            </w:r>
          </w:p>
        </w:tc>
      </w:tr>
      <w:tr w14:paraId="49F1EE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45E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1F083">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18.97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35BC5C">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18.97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913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D9ADF5">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632C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32F7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E04D2A">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9.40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2A0B3F">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B00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E0F91C">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21D0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D81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143B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DFA75">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30F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5A92F">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504C90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305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B8C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962720">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8EB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36871">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u w:color="auto"/>
              </w:rPr>
              <w:t xml:space="preserve"> </w:t>
            </w:r>
          </w:p>
        </w:tc>
      </w:tr>
      <w:tr w14:paraId="6C66D1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AF0B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C424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64CBB">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031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7E2D7A">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4419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7B1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F333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441A6">
            <w:pPr>
              <w:spacing w:line="280" w:lineRule="exact"/>
              <w:ind w:right="105"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72F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BD602">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9E29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815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C678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21EDA3">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D3C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8C665B">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9EFB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5E0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5594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32358">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BBE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6E007">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4AC8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EC5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877B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37B68F">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03AB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53798">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E0B69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20FE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F8F3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26EAD6">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FE622">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6D502">
            <w:pPr>
              <w:spacing w:line="280" w:lineRule="exact"/>
              <w:ind w:right="105"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8512C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DCA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B0EE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BD63B8">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0EC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950D44">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r>
      <w:tr w14:paraId="14FAFE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963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9A43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91C33E">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EC15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823141">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r>
      <w:tr w14:paraId="67968D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315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521F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1DBF61">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809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8B6F1A">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0F8D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8C3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623B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6FF2DF">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7F9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98C6A">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83B6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3A5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C4D0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346871">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84B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B84AFF">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r>
      <w:tr w14:paraId="33DC55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153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76AB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6F061D">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197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DF521">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r>
      <w:tr w14:paraId="06B143A5">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F56FE">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9B7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10FF5B">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73.27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25CA2">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BC2B0B">
            <w:pPr>
              <w:spacing w:line="280" w:lineRule="exact"/>
              <w:jc w:val="right"/>
              <w:rPr>
                <w:rFonts w:hint="default" w:cs="宋体"/>
                <w:color w:val="000000"/>
                <w:kern w:val="2"/>
                <w:sz w:val="16"/>
                <w:szCs w:val="16"/>
              </w:rPr>
            </w:pPr>
          </w:p>
        </w:tc>
      </w:tr>
      <w:tr w14:paraId="68B7BE6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32DD2">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E572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89B414">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33.72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EAC4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E34C0">
            <w:pPr>
              <w:spacing w:line="280" w:lineRule="exact"/>
              <w:jc w:val="right"/>
              <w:rPr>
                <w:rFonts w:hint="default" w:cs="宋体"/>
                <w:color w:val="000000"/>
                <w:kern w:val="2"/>
                <w:sz w:val="16"/>
                <w:szCs w:val="16"/>
              </w:rPr>
            </w:pPr>
          </w:p>
        </w:tc>
      </w:tr>
      <w:tr w14:paraId="425FAF0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7B08B">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D3B4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2CAB81">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13.28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36631">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E8E060">
            <w:pPr>
              <w:spacing w:line="280" w:lineRule="exact"/>
              <w:jc w:val="right"/>
              <w:rPr>
                <w:rFonts w:hint="default" w:cs="宋体"/>
                <w:color w:val="000000"/>
                <w:sz w:val="16"/>
                <w:szCs w:val="16"/>
              </w:rPr>
            </w:pPr>
          </w:p>
        </w:tc>
      </w:tr>
    </w:tbl>
    <w:p w14:paraId="26638ABC">
      <w:pPr>
        <w:keepNext w:val="0"/>
        <w:keepLines w:val="0"/>
        <w:pageBreakBefore w:val="0"/>
        <w:kinsoku/>
        <w:wordWrap/>
        <w:overflowPunct/>
        <w:topLinePunct w:val="0"/>
        <w:autoSpaceDN/>
        <w:bidi w:val="0"/>
        <w:adjustRightInd/>
        <w:spacing w:afterAutospacing="0" w:line="594" w:lineRule="exact"/>
        <w:textAlignment w:val="auto"/>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pgSz w:w="16838" w:h="11906" w:orient="landscape"/>
      <w:pgMar w:top="1446" w:right="1984" w:bottom="1446"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174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FAB4A">
                          <w:pPr>
                            <w:pStyle w:val="2"/>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AEFAB4A">
                    <w:pPr>
                      <w:pStyle w:val="2"/>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C0871"/>
    <w:rsid w:val="006554B4"/>
    <w:rsid w:val="03157416"/>
    <w:rsid w:val="032F67E7"/>
    <w:rsid w:val="04C83F9F"/>
    <w:rsid w:val="06CA103D"/>
    <w:rsid w:val="087C3466"/>
    <w:rsid w:val="08F66F2D"/>
    <w:rsid w:val="0E7C47EE"/>
    <w:rsid w:val="0FC621C4"/>
    <w:rsid w:val="0FD07BC2"/>
    <w:rsid w:val="11542B9D"/>
    <w:rsid w:val="12B258E0"/>
    <w:rsid w:val="12DB7D35"/>
    <w:rsid w:val="1461070D"/>
    <w:rsid w:val="15E72E94"/>
    <w:rsid w:val="17FA7654"/>
    <w:rsid w:val="185D11EC"/>
    <w:rsid w:val="1997072D"/>
    <w:rsid w:val="1C3D31D9"/>
    <w:rsid w:val="1D81597C"/>
    <w:rsid w:val="1DC36BA4"/>
    <w:rsid w:val="208F6602"/>
    <w:rsid w:val="21EF55AB"/>
    <w:rsid w:val="21FC4908"/>
    <w:rsid w:val="23F5286D"/>
    <w:rsid w:val="250110FD"/>
    <w:rsid w:val="25201F1F"/>
    <w:rsid w:val="25897AC4"/>
    <w:rsid w:val="28E976B6"/>
    <w:rsid w:val="2A390639"/>
    <w:rsid w:val="2B2142FB"/>
    <w:rsid w:val="2C1E0CDD"/>
    <w:rsid w:val="2CDC0871"/>
    <w:rsid w:val="2D55028C"/>
    <w:rsid w:val="2D7317D2"/>
    <w:rsid w:val="2E38781C"/>
    <w:rsid w:val="2E7D3F3E"/>
    <w:rsid w:val="31C916F0"/>
    <w:rsid w:val="32BE5010"/>
    <w:rsid w:val="34833930"/>
    <w:rsid w:val="356A44E4"/>
    <w:rsid w:val="36914A2B"/>
    <w:rsid w:val="37AA07D2"/>
    <w:rsid w:val="382D4708"/>
    <w:rsid w:val="38A74091"/>
    <w:rsid w:val="3A10210A"/>
    <w:rsid w:val="3D615EC3"/>
    <w:rsid w:val="3DDD4238"/>
    <w:rsid w:val="3F4F5483"/>
    <w:rsid w:val="3FAE03FB"/>
    <w:rsid w:val="43810DB2"/>
    <w:rsid w:val="43F5039A"/>
    <w:rsid w:val="4B17662F"/>
    <w:rsid w:val="4B753A52"/>
    <w:rsid w:val="4C1B5BC3"/>
    <w:rsid w:val="4D2B2C6C"/>
    <w:rsid w:val="4D7C4156"/>
    <w:rsid w:val="4E503D9D"/>
    <w:rsid w:val="4ED07800"/>
    <w:rsid w:val="4F385F2F"/>
    <w:rsid w:val="523E73BD"/>
    <w:rsid w:val="54A156D1"/>
    <w:rsid w:val="55DC7FDC"/>
    <w:rsid w:val="577B4C0F"/>
    <w:rsid w:val="58D4207B"/>
    <w:rsid w:val="58FE1654"/>
    <w:rsid w:val="5A034FC0"/>
    <w:rsid w:val="5A9A35FE"/>
    <w:rsid w:val="5AB24283"/>
    <w:rsid w:val="5AED1980"/>
    <w:rsid w:val="5AFC5403"/>
    <w:rsid w:val="5B1C04B7"/>
    <w:rsid w:val="5C0F3B78"/>
    <w:rsid w:val="5C8C6F77"/>
    <w:rsid w:val="5DC75EEA"/>
    <w:rsid w:val="5DE80B25"/>
    <w:rsid w:val="5EF01A3F"/>
    <w:rsid w:val="5FDB63AC"/>
    <w:rsid w:val="60AE7E03"/>
    <w:rsid w:val="615933FE"/>
    <w:rsid w:val="625D189B"/>
    <w:rsid w:val="63530B22"/>
    <w:rsid w:val="64C37BF6"/>
    <w:rsid w:val="64CF6B91"/>
    <w:rsid w:val="65E35C92"/>
    <w:rsid w:val="67DE3425"/>
    <w:rsid w:val="68752646"/>
    <w:rsid w:val="6A227D0E"/>
    <w:rsid w:val="6A4D41E9"/>
    <w:rsid w:val="6AAC05F2"/>
    <w:rsid w:val="6FEA7FDD"/>
    <w:rsid w:val="71B97C16"/>
    <w:rsid w:val="71F17B50"/>
    <w:rsid w:val="725C102F"/>
    <w:rsid w:val="74A9506F"/>
    <w:rsid w:val="762E0453"/>
    <w:rsid w:val="79492E4B"/>
    <w:rsid w:val="7BB248AE"/>
    <w:rsid w:val="7CE56503"/>
    <w:rsid w:val="7F3A5573"/>
    <w:rsid w:val="7F70054C"/>
    <w:rsid w:val="7F8F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spacing w:before="100" w:beforeAutospacing="1" w:after="100" w:afterAutospacing="1"/>
    </w:pPr>
  </w:style>
  <w:style w:type="character" w:styleId="7">
    <w:name w:val="Strong"/>
    <w:qFormat/>
    <w:uiPriority w:val="22"/>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styleId="10">
    <w:name w:val="List Paragraph"/>
    <w:basedOn w:val="1"/>
    <w:qFormat/>
    <w:uiPriority w:val="34"/>
    <w:pPr>
      <w:ind w:firstLine="420" w:firstLineChars="200"/>
    </w:p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p42"/>
    <w:basedOn w:val="1"/>
    <w:semiHidden/>
    <w:qFormat/>
    <w:uiPriority w:val="99"/>
    <w:pPr>
      <w:spacing w:before="100" w:after="100"/>
    </w:pPr>
    <w:rPr>
      <w:rFonts w:hint="default"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6656</Words>
  <Characters>7752</Characters>
  <Lines>0</Lines>
  <Paragraphs>0</Paragraphs>
  <TotalTime>0</TotalTime>
  <ScaleCrop>false</ScaleCrop>
  <LinksUpToDate>false</LinksUpToDate>
  <CharactersWithSpaces>7883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2025-08-22T10:24:00Z</dcterms:created>
  <dc:creator>WPS_1487348017</dc:creator>
  <cp:lastModifiedBy>WPS_1487348017</cp:lastModifiedBy>
  <dcterms:modified xsi:type="dcterms:W3CDTF">2025-10-20T07:11:56Z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9A5A3E036D5B4A76B64B34B597E1B1FE_13</vt:lpwstr>
  </property>
  <property fmtid="{D5CDD505-2E9C-101B-9397-08002B2CF9AE}" pid="4" name="KSOTemplateDocerSaveRecord">
    <vt:lpwstr>eyJoZGlkIjoiOWJmNjg1NTczZmEwNDA5YzM2OTk0YjFhYWE2NDIzYTgiLCJ1c2VySWQiOiIyNjQ3NDA4MDAifQ==</vt:lpwstr>
  </property>
</Properties>
</file>