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重庆市渝中区人民政府关于公布第七批区级非物质文化遗产代表性项目名录的通知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15" w:lineRule="atLeast"/>
        <w:ind w:left="646" w:right="0" w:hanging="645"/>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区级国家机关各部门，各管委会、街道办事处，有关单位：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15" w:lineRule="atLeast"/>
        <w:ind w:left="0" w:right="0" w:firstLine="645"/>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根据区第十三届人民政府第一百七十八次常务会议精神，批准区文化旅游委确定的第七批区级非物质文化遗产代表性项目名录（共计15项），现予公布。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15" w:lineRule="atLeast"/>
        <w:ind w:left="0" w:right="0" w:firstLine="645"/>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各部门、各单位要以习近平新时代中国特色社会主义思想为指导，按照《中华人民共和国非物质文化遗产法》《重庆市非物质文化遗产条例》要求，认真贯彻“保护为主、抢救第一、合理利用、传承发展”工作方针，坚持科学保护理念，制定规划计划，扎实做好非物质文化遗产代表性项目的保护、利用、传承和传播工作，推动非物质文化遗产保护迈上新台阶，为渝中加快推进人文复新作出新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15"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15"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15" w:lineRule="atLeast"/>
        <w:ind w:left="0" w:right="0"/>
        <w:jc w:val="right"/>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                            重庆市渝中区人民政府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15" w:lineRule="atLeast"/>
        <w:ind w:left="0" w:right="0"/>
        <w:jc w:val="right"/>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                              2021年11月22日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15" w:lineRule="atLeast"/>
        <w:ind w:left="0" w:right="0" w:firstLine="645"/>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（此件公开发布）</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15" w:lineRule="atLeast"/>
        <w:ind w:left="0" w:right="0"/>
        <w:jc w:val="center"/>
        <w:rPr>
          <w:rFonts w:hint="eastAsia" w:ascii="方正小标宋_GBK" w:hAnsi="方正小标宋_GBK" w:eastAsia="方正小标宋_GBK" w:cs="方正小标宋_GBK"/>
          <w:sz w:val="44"/>
          <w:szCs w:val="44"/>
        </w:rPr>
      </w:pPr>
      <w:r>
        <w:rPr>
          <w:rFonts w:hint="eastAsia" w:ascii="仿宋" w:hAnsi="仿宋" w:eastAsia="仿宋" w:cs="仿宋"/>
          <w:i w:val="0"/>
          <w:iCs w:val="0"/>
          <w:caps w:val="0"/>
          <w:color w:val="333333"/>
          <w:spacing w:val="0"/>
          <w:sz w:val="32"/>
          <w:szCs w:val="32"/>
          <w:shd w:val="clear" w:fill="FFFFFF"/>
        </w:rPr>
        <w:br w:type="textWrapping"/>
      </w:r>
      <w:r>
        <w:rPr>
          <w:rFonts w:hint="eastAsia" w:ascii="方正小标宋_GBK" w:hAnsi="方正小标宋_GBK" w:eastAsia="方正小标宋_GBK" w:cs="方正小标宋_GBK"/>
          <w:i w:val="0"/>
          <w:iCs w:val="0"/>
          <w:caps w:val="0"/>
          <w:color w:val="333333"/>
          <w:spacing w:val="0"/>
          <w:sz w:val="44"/>
          <w:szCs w:val="44"/>
          <w:shd w:val="clear" w:fill="FFFFFF"/>
        </w:rPr>
        <w:t>第七批区级非物质文化遗产代表性项目名录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（共计15项）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15" w:lineRule="atLeast"/>
        <w:ind w:left="0" w:right="0" w:firstLine="645"/>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一、传统美术（共计1项）</w:t>
      </w:r>
    </w:p>
    <w:tbl>
      <w:tblPr>
        <w:tblStyle w:val="4"/>
        <w:tblW w:w="8516"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19"/>
        <w:gridCol w:w="1344"/>
        <w:gridCol w:w="3099"/>
        <w:gridCol w:w="325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30" w:hRule="atLeast"/>
          <w:jc w:val="center"/>
        </w:trPr>
        <w:tc>
          <w:tcPr>
            <w:tcW w:w="81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序号</w:t>
            </w:r>
          </w:p>
        </w:tc>
        <w:tc>
          <w:tcPr>
            <w:tcW w:w="134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项目编号</w:t>
            </w:r>
          </w:p>
        </w:tc>
        <w:tc>
          <w:tcPr>
            <w:tcW w:w="309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项目名称</w:t>
            </w:r>
          </w:p>
        </w:tc>
        <w:tc>
          <w:tcPr>
            <w:tcW w:w="325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申报单位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jc w:val="center"/>
        </w:trPr>
        <w:tc>
          <w:tcPr>
            <w:tcW w:w="81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50</w:t>
            </w:r>
          </w:p>
        </w:tc>
        <w:tc>
          <w:tcPr>
            <w:tcW w:w="134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Ⅶ-6</w:t>
            </w:r>
          </w:p>
        </w:tc>
        <w:tc>
          <w:tcPr>
            <w:tcW w:w="309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吴氏赏石艺术</w:t>
            </w:r>
          </w:p>
        </w:tc>
        <w:tc>
          <w:tcPr>
            <w:tcW w:w="32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渝中区天缘字画工作室</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15" w:lineRule="atLeast"/>
        <w:ind w:left="0" w:right="0" w:firstLine="645"/>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二、传统技艺（共计13项）</w:t>
      </w:r>
    </w:p>
    <w:tbl>
      <w:tblPr>
        <w:tblStyle w:val="4"/>
        <w:tblW w:w="8516"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46"/>
        <w:gridCol w:w="1326"/>
        <w:gridCol w:w="3113"/>
        <w:gridCol w:w="323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30" w:hRule="atLeast"/>
          <w:jc w:val="center"/>
        </w:trPr>
        <w:tc>
          <w:tcPr>
            <w:tcW w:w="84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序号</w:t>
            </w:r>
          </w:p>
        </w:tc>
        <w:tc>
          <w:tcPr>
            <w:tcW w:w="132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项目编号</w:t>
            </w:r>
          </w:p>
        </w:tc>
        <w:tc>
          <w:tcPr>
            <w:tcW w:w="311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项目名称</w:t>
            </w:r>
          </w:p>
        </w:tc>
        <w:tc>
          <w:tcPr>
            <w:tcW w:w="323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申报单位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jc w:val="center"/>
        </w:trPr>
        <w:tc>
          <w:tcPr>
            <w:tcW w:w="84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51</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Ⅷ-25</w:t>
            </w:r>
          </w:p>
        </w:tc>
        <w:tc>
          <w:tcPr>
            <w:tcW w:w="311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重庆金银细工制作技艺</w:t>
            </w:r>
          </w:p>
        </w:tc>
        <w:tc>
          <w:tcPr>
            <w:tcW w:w="323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重庆金店有限责任公司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jc w:val="center"/>
        </w:trPr>
        <w:tc>
          <w:tcPr>
            <w:tcW w:w="84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52</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Ⅷ-26</w:t>
            </w:r>
          </w:p>
        </w:tc>
        <w:tc>
          <w:tcPr>
            <w:tcW w:w="311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徐氏锔瓷修饰技艺</w:t>
            </w:r>
          </w:p>
        </w:tc>
        <w:tc>
          <w:tcPr>
            <w:tcW w:w="323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pacing w:val="0"/>
                <w:sz w:val="32"/>
                <w:szCs w:val="32"/>
              </w:rPr>
              <w:t>渝中区徐兵文化创意工作室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jc w:val="center"/>
        </w:trPr>
        <w:tc>
          <w:tcPr>
            <w:tcW w:w="84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53</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Ⅷ-27</w:t>
            </w:r>
          </w:p>
        </w:tc>
        <w:tc>
          <w:tcPr>
            <w:tcW w:w="311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罗氏扎染技艺</w:t>
            </w:r>
          </w:p>
        </w:tc>
        <w:tc>
          <w:tcPr>
            <w:tcW w:w="323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渝中区定改服饰工作室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4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54</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Ⅷ-28</w:t>
            </w:r>
          </w:p>
        </w:tc>
        <w:tc>
          <w:tcPr>
            <w:tcW w:w="311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会仙桥心心咖啡配方及制作技艺</w:t>
            </w:r>
          </w:p>
        </w:tc>
        <w:tc>
          <w:tcPr>
            <w:tcW w:w="323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重庆会仙桥三生餐饮文化管理有限公司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4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55</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Ⅷ-29</w:t>
            </w:r>
          </w:p>
        </w:tc>
        <w:tc>
          <w:tcPr>
            <w:tcW w:w="311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pacing w:val="0"/>
                <w:sz w:val="32"/>
                <w:szCs w:val="32"/>
              </w:rPr>
              <w:t>红楼将军包传统制作技艺</w:t>
            </w:r>
          </w:p>
        </w:tc>
        <w:tc>
          <w:tcPr>
            <w:tcW w:w="323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重庆融通红楼宾馆有限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责任公司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jc w:val="center"/>
        </w:trPr>
        <w:tc>
          <w:tcPr>
            <w:tcW w:w="84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56</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Ⅷ-30</w:t>
            </w:r>
          </w:p>
        </w:tc>
        <w:tc>
          <w:tcPr>
            <w:tcW w:w="311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pacing w:val="0"/>
                <w:sz w:val="32"/>
                <w:szCs w:val="32"/>
              </w:rPr>
              <w:t>龚氏大汤圆传统制作技艺</w:t>
            </w:r>
          </w:p>
        </w:tc>
        <w:tc>
          <w:tcPr>
            <w:tcW w:w="323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渝中区啥子巷巷大汤圆店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jc w:val="center"/>
        </w:trPr>
        <w:tc>
          <w:tcPr>
            <w:tcW w:w="84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57</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Ⅷ-31</w:t>
            </w:r>
          </w:p>
        </w:tc>
        <w:tc>
          <w:tcPr>
            <w:tcW w:w="311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pacing w:val="-15"/>
                <w:sz w:val="32"/>
                <w:szCs w:val="32"/>
              </w:rPr>
              <w:t>谢氏五香熏鱼传统制作技艺</w:t>
            </w:r>
          </w:p>
        </w:tc>
        <w:tc>
          <w:tcPr>
            <w:tcW w:w="323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渝中区老谢家饮食店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4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58</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Ⅷ-32</w:t>
            </w:r>
          </w:p>
        </w:tc>
        <w:tc>
          <w:tcPr>
            <w:tcW w:w="311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“洞子”老火锅底料传统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制作技艺</w:t>
            </w:r>
          </w:p>
        </w:tc>
        <w:tc>
          <w:tcPr>
            <w:tcW w:w="323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重庆市渝中区王牌正宗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洞子老火锅馆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4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59</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Ⅷ-33</w:t>
            </w:r>
          </w:p>
        </w:tc>
        <w:tc>
          <w:tcPr>
            <w:tcW w:w="311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“珮姐老火锅”调料传统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制作技艺</w:t>
            </w:r>
          </w:p>
        </w:tc>
        <w:tc>
          <w:tcPr>
            <w:tcW w:w="323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pacing w:val="0"/>
                <w:sz w:val="32"/>
                <w:szCs w:val="32"/>
              </w:rPr>
              <w:t>重庆民贤餐饮管理有限公司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00" w:hRule="atLeast"/>
          <w:jc w:val="center"/>
        </w:trPr>
        <w:tc>
          <w:tcPr>
            <w:tcW w:w="84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60</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Ⅷ-34</w:t>
            </w:r>
          </w:p>
        </w:tc>
        <w:tc>
          <w:tcPr>
            <w:tcW w:w="311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pacing w:val="0"/>
                <w:sz w:val="32"/>
                <w:szCs w:val="32"/>
              </w:rPr>
              <w:t>东东杨记白砍鸡制作技艺</w:t>
            </w:r>
          </w:p>
        </w:tc>
        <w:tc>
          <w:tcPr>
            <w:tcW w:w="323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渝中区永东杨记白砍鸡店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00" w:hRule="atLeast"/>
          <w:jc w:val="center"/>
        </w:trPr>
        <w:tc>
          <w:tcPr>
            <w:tcW w:w="84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61</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Ⅷ-35</w:t>
            </w:r>
          </w:p>
        </w:tc>
        <w:tc>
          <w:tcPr>
            <w:tcW w:w="311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盛天毛血旺制作技艺</w:t>
            </w:r>
          </w:p>
        </w:tc>
        <w:tc>
          <w:tcPr>
            <w:tcW w:w="323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pacing w:val="-15"/>
                <w:sz w:val="32"/>
                <w:szCs w:val="32"/>
              </w:rPr>
              <w:t>重庆来龙堂餐饮管理有限公司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00" w:hRule="atLeast"/>
          <w:jc w:val="center"/>
        </w:trPr>
        <w:tc>
          <w:tcPr>
            <w:tcW w:w="84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62</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Ⅷ-36</w:t>
            </w:r>
          </w:p>
        </w:tc>
        <w:tc>
          <w:tcPr>
            <w:tcW w:w="311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pacing w:val="-15"/>
                <w:sz w:val="32"/>
                <w:szCs w:val="32"/>
              </w:rPr>
              <w:t>张氏牛头高汤火锅熬制技艺</w:t>
            </w:r>
          </w:p>
        </w:tc>
        <w:tc>
          <w:tcPr>
            <w:tcW w:w="323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重庆馨粤轩餐饮有限公司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00" w:hRule="atLeast"/>
          <w:jc w:val="center"/>
        </w:trPr>
        <w:tc>
          <w:tcPr>
            <w:tcW w:w="84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63</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Ⅷ-37</w:t>
            </w:r>
          </w:p>
        </w:tc>
        <w:tc>
          <w:tcPr>
            <w:tcW w:w="311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pacing w:val="0"/>
                <w:sz w:val="32"/>
                <w:szCs w:val="32"/>
              </w:rPr>
              <w:t>杨光会鲜货火锅制作技艺</w:t>
            </w:r>
          </w:p>
        </w:tc>
        <w:tc>
          <w:tcPr>
            <w:tcW w:w="323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pacing w:val="-15"/>
                <w:sz w:val="32"/>
                <w:szCs w:val="32"/>
              </w:rPr>
              <w:t>重庆辣天下餐饮管理有限公司</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15" w:lineRule="atLeast"/>
        <w:ind w:left="0" w:right="0" w:firstLine="645"/>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三、传统医药（共计1项）</w:t>
      </w:r>
    </w:p>
    <w:tbl>
      <w:tblPr>
        <w:tblStyle w:val="4"/>
        <w:tblW w:w="8516"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3"/>
        <w:gridCol w:w="1340"/>
        <w:gridCol w:w="3095"/>
        <w:gridCol w:w="324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30" w:hRule="atLeast"/>
          <w:jc w:val="center"/>
        </w:trPr>
        <w:tc>
          <w:tcPr>
            <w:tcW w:w="83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序号</w:t>
            </w:r>
          </w:p>
        </w:tc>
        <w:tc>
          <w:tcPr>
            <w:tcW w:w="13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项目编号</w:t>
            </w:r>
          </w:p>
        </w:tc>
        <w:tc>
          <w:tcPr>
            <w:tcW w:w="3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项目名称</w:t>
            </w:r>
          </w:p>
        </w:tc>
        <w:tc>
          <w:tcPr>
            <w:tcW w:w="324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申报单位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3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64</w:t>
            </w:r>
          </w:p>
        </w:tc>
        <w:tc>
          <w:tcPr>
            <w:tcW w:w="13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Ⅸ-11</w:t>
            </w:r>
          </w:p>
        </w:tc>
        <w:tc>
          <w:tcPr>
            <w:tcW w:w="30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重庆中医少林堂传统丸散制作工艺</w:t>
            </w:r>
          </w:p>
        </w:tc>
        <w:tc>
          <w:tcPr>
            <w:tcW w:w="324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重庆刘少林堂中医药有限公司</w:t>
            </w:r>
          </w:p>
        </w:tc>
      </w:tr>
    </w:tbl>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649DA"/>
    <w:rsid w:val="58DB634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2021-12-08T10:16:00Z</dcterms:created>
  <dc:creator>admin</dc:creator>
  <cp:lastModifiedBy>Acer</cp:lastModifiedBy>
  <dcterms:modified xsi:type="dcterms:W3CDTF">2021-12-08T12:11:29Z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4E535922C59E4542A27C26534934D9BE</vt:lpwstr>
  </property>
</Properties>
</file>