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关于废止《渝中区物业维修基金管理办法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暂行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》的决定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渝中府发〔</w:t>
      </w:r>
      <w:bookmarkStart w:id="0" w:name="nd"/>
      <w:bookmarkEnd w:id="0"/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〕</w:t>
      </w:r>
      <w:bookmarkStart w:id="1" w:name="bh"/>
      <w:bookmarkEnd w:id="1"/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区级国家机关各部门、各管委会、街道办事处，有关单位：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重庆市人民政府令第329号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规定，经区第十四届人民政府第41次常务会议审议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对《渝中区物业维修基金管理办法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暂行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渝中府发〔2004〕11号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予以废止，自本决定印发之日起不再施行。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</w:p>
    <w:p>
      <w:pP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aperSrc/>
      <w:pgNumType w:fmt="numberInDash" w:chapStyle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="宋体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4937125</wp:posOffset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75pt;margin-top:-26.1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xeGudkAAAAMAQAADwAA&#10;AAAAAAABACAAAAAiAAAAZHJzL2Rvd25yZXYueG1sUEsBAhQAFAAAAAgAh07iQHfkHQ0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1.65pt;width:434.6pt;z-index:251662336;mso-width-relative:page;mso-height-relative:page;" filled="f" stroked="t" coordsize="21600,21600" o:gfxdata="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Njg60QAAAAcBAAAPAAAAAAAAAAEAIAAAACIAAABkcnMvZG93bnJldi54bWxQSwEC&#10;FAAUAAAACACHTuJAWFINF8IBAABTAwAADgAAAAAAAAABACAAAAAgAQAAZHJzL2Uyb0RvYy54bWxQ&#10;SwUGAAAAAAYABgBZAQAAVA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10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60288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kXz9MAAAAHAQAADwAAAAAAAAABACAAAAAiAAAAZHJz&#10;L2Rvd25yZXYueG1sUEsBAhQAFAAAAAgAh07iQIL/DCv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5550284"/>
    <w:rsid w:val="0E82210E"/>
    <w:rsid w:val="0FD15DC0"/>
    <w:rsid w:val="10A71497"/>
    <w:rsid w:val="16AC3237"/>
    <w:rsid w:val="18EC48BA"/>
    <w:rsid w:val="1ABC0598"/>
    <w:rsid w:val="388E4BB2"/>
    <w:rsid w:val="38AE4D06"/>
    <w:rsid w:val="44D31042"/>
    <w:rsid w:val="45910F52"/>
    <w:rsid w:val="516556E7"/>
    <w:rsid w:val="520A441D"/>
    <w:rsid w:val="53645375"/>
    <w:rsid w:val="57E24855"/>
    <w:rsid w:val="5FA679F4"/>
    <w:rsid w:val="60240EB1"/>
    <w:rsid w:val="78002168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3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14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8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5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9"/>
    <w:qFormat/>
    <w:uiPriority w:val="0"/>
    <w:rPr>
      <w:sz w:val="32"/>
      <w:szCs w:val="32"/>
    </w:rPr>
  </w:style>
  <w:style w:type="character" w:customStyle="1" w:styleId="23">
    <w:name w:val="标题 Char"/>
    <w:basedOn w:val="15"/>
    <w:link w:val="14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5"/>
    <w:link w:val="3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5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5"/>
    <w:link w:val="2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1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1189</Words>
  <Characters>1231</Characters>
  <Lines>68</Lines>
  <Paragraphs>19</Paragraphs>
  <ScaleCrop>false</ScaleCrop>
  <LinksUpToDate>false</LinksUpToDate>
  <CharactersWithSpaces>1274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2023-03-31T02:03:34Z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1DCCB06602D74B2897D223180BBF945A</vt:lpwstr>
  </property>
</Properties>
</file>