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8F3C6">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highlight w:val="none"/>
          <w:lang w:eastAsia="zh-CN"/>
        </w:rPr>
      </w:pPr>
    </w:p>
    <w:p w14:paraId="59042367">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 xml:space="preserve"> </w:t>
      </w:r>
    </w:p>
    <w:p w14:paraId="7A25493A">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pacing w:val="0"/>
          <w:sz w:val="44"/>
          <w:szCs w:val="44"/>
          <w:highlight w:val="none"/>
          <w:lang w:eastAsia="zh-CN"/>
        </w:rPr>
      </w:pPr>
      <w:r>
        <w:rPr>
          <w:rFonts w:hint="default" w:ascii="Times New Roman" w:hAnsi="Times New Roman" w:eastAsia="方正小标宋_GBK" w:cs="Times New Roman"/>
          <w:color w:val="auto"/>
          <w:spacing w:val="0"/>
          <w:sz w:val="44"/>
          <w:szCs w:val="44"/>
          <w:highlight w:val="none"/>
          <w:lang w:eastAsia="zh-CN"/>
        </w:rPr>
        <w:t>重庆市渝中区人民政府办公室</w:t>
      </w:r>
    </w:p>
    <w:p w14:paraId="35BB918F">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pacing w:val="0"/>
          <w:sz w:val="44"/>
          <w:szCs w:val="44"/>
          <w:highlight w:val="none"/>
          <w:lang w:eastAsia="zh-CN"/>
        </w:rPr>
      </w:pPr>
      <w:r>
        <w:rPr>
          <w:rFonts w:hint="default" w:ascii="Times New Roman" w:hAnsi="Times New Roman" w:eastAsia="方正小标宋_GBK" w:cs="Times New Roman"/>
          <w:color w:val="auto"/>
          <w:spacing w:val="0"/>
          <w:sz w:val="44"/>
          <w:szCs w:val="44"/>
          <w:highlight w:val="none"/>
          <w:lang w:eastAsia="zh-CN"/>
        </w:rPr>
        <w:t>关于印发渝中区促进软件和信息服务业</w:t>
      </w:r>
    </w:p>
    <w:p w14:paraId="0BDA155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sz w:val="44"/>
          <w:szCs w:val="44"/>
          <w:highlight w:val="none"/>
        </w:rPr>
      </w:pPr>
      <w:r>
        <w:rPr>
          <w:rFonts w:hint="default" w:ascii="Times New Roman" w:hAnsi="Times New Roman" w:eastAsia="方正小标宋_GBK" w:cs="Times New Roman"/>
          <w:color w:val="auto"/>
          <w:spacing w:val="0"/>
          <w:sz w:val="44"/>
          <w:szCs w:val="44"/>
          <w:highlight w:val="none"/>
          <w:lang w:eastAsia="zh-CN"/>
        </w:rPr>
        <w:t>高质量发展若干政策（试行）的通知</w:t>
      </w:r>
    </w:p>
    <w:p w14:paraId="287D5167">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highlight w:val="none"/>
          <w:shd w:val="clear" w:fill="FFFFFF"/>
          <w:lang w:val="en-US" w:eastAsia="zh-CN"/>
        </w:rPr>
      </w:pP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渝中府办〔2025〕</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44</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号</w:t>
      </w:r>
    </w:p>
    <w:p w14:paraId="5AEC2BE7">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both"/>
        <w:textAlignment w:val="auto"/>
        <w:rPr>
          <w:rFonts w:hint="default" w:ascii="Times New Roman" w:hAnsi="Times New Roman" w:eastAsia="方正仿宋_GBK" w:cs="Times New Roman"/>
          <w:snapToGrid w:val="0"/>
          <w:color w:val="000000" w:themeColor="text1"/>
          <w:spacing w:val="0"/>
          <w:w w:val="100"/>
          <w:sz w:val="32"/>
          <w:szCs w:val="32"/>
          <w:highlight w:val="none"/>
          <w:lang w:val="en-US" w:eastAsia="zh-CN"/>
          <w14:textFill>
            <w14:solidFill>
              <w14:schemeClr w14:val="tx1"/>
            </w14:solidFill>
          </w14:textFill>
        </w:rPr>
      </w:pPr>
    </w:p>
    <w:p w14:paraId="0F800754">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default" w:ascii="Times New Roman" w:hAnsi="Times New Roman" w:eastAsia="方正仿宋_GBK" w:cs="Times New Roman"/>
          <w:i w:val="0"/>
          <w:iCs w:val="0"/>
          <w:caps w:val="0"/>
          <w:color w:val="000000"/>
          <w:spacing w:val="0"/>
          <w:sz w:val="32"/>
          <w:szCs w:val="32"/>
          <w:shd w:val="clear" w:color="auto" w:fill="FFFFFF"/>
        </w:rPr>
      </w:pPr>
      <w:r>
        <w:rPr>
          <w:rFonts w:hint="default" w:ascii="Times New Roman" w:hAnsi="Times New Roman" w:eastAsia="方正仿宋_GBK" w:cs="Times New Roman"/>
          <w:i w:val="0"/>
          <w:iCs w:val="0"/>
          <w:caps w:val="0"/>
          <w:color w:val="000000"/>
          <w:spacing w:val="0"/>
          <w:sz w:val="32"/>
          <w:szCs w:val="32"/>
          <w:shd w:val="clear" w:color="auto" w:fill="FFFFFF"/>
        </w:rPr>
        <w:t>区政府各部门、各管委会，各街道办事处，有关单位：</w:t>
      </w:r>
    </w:p>
    <w:p w14:paraId="3EA09B3A">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i w:val="0"/>
          <w:iCs w:val="0"/>
          <w:caps w:val="0"/>
          <w:color w:val="000000"/>
          <w:spacing w:val="0"/>
          <w:sz w:val="32"/>
          <w:szCs w:val="32"/>
          <w:shd w:val="clear" w:color="auto" w:fill="FFFFFF"/>
        </w:rPr>
        <w:t>《渝中区促进软件和信息服务业高质量发展若干政策（试行）》已经区政府同意，现印发给你们，请认真贯彻执行。</w:t>
      </w:r>
    </w:p>
    <w:p w14:paraId="15AB6A7B">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default" w:ascii="Times New Roman" w:hAnsi="Times New Roman" w:eastAsia="方正仿宋_GBK" w:cs="Times New Roman"/>
          <w:color w:val="000000"/>
          <w:sz w:val="32"/>
          <w:szCs w:val="32"/>
          <w:lang w:val="en-US" w:eastAsia="zh-CN"/>
        </w:rPr>
      </w:pPr>
    </w:p>
    <w:p w14:paraId="4FED1BA2">
      <w:pPr>
        <w:keepNext w:val="0"/>
        <w:keepLines w:val="0"/>
        <w:pageBreakBefore w:val="0"/>
        <w:widowControl w:val="0"/>
        <w:kinsoku/>
        <w:wordWrap/>
        <w:overflowPunct w:val="0"/>
        <w:topLinePunct w:val="0"/>
        <w:autoSpaceDE/>
        <w:autoSpaceDN/>
        <w:bidi w:val="0"/>
        <w:adjustRightInd/>
        <w:snapToGrid/>
        <w:spacing w:line="620" w:lineRule="exact"/>
        <w:jc w:val="righ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重庆市渝中区</w:t>
      </w:r>
      <w:r>
        <w:rPr>
          <w:rFonts w:hint="default" w:ascii="Times New Roman" w:hAnsi="Times New Roman" w:eastAsia="方正仿宋_GBK" w:cs="Times New Roman"/>
          <w:color w:val="000000"/>
          <w:sz w:val="32"/>
          <w:szCs w:val="32"/>
          <w:lang w:eastAsia="zh-CN"/>
        </w:rPr>
        <w:t>人民政府办公室</w:t>
      </w:r>
    </w:p>
    <w:p w14:paraId="012F3474">
      <w:pPr>
        <w:keepNext w:val="0"/>
        <w:keepLines w:val="0"/>
        <w:pageBreakBefore w:val="0"/>
        <w:widowControl w:val="0"/>
        <w:kinsoku/>
        <w:wordWrap/>
        <w:overflowPunct w:val="0"/>
        <w:topLinePunct w:val="0"/>
        <w:autoSpaceDE/>
        <w:autoSpaceDN/>
        <w:bidi w:val="0"/>
        <w:adjustRightInd/>
        <w:snapToGrid/>
        <w:spacing w:line="620" w:lineRule="exact"/>
        <w:ind w:firstLine="5033" w:firstLineChars="1573"/>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27</w:t>
      </w:r>
      <w:r>
        <w:rPr>
          <w:rFonts w:hint="default" w:ascii="Times New Roman" w:hAnsi="Times New Roman" w:eastAsia="方正仿宋_GBK" w:cs="Times New Roman"/>
          <w:color w:val="000000"/>
          <w:sz w:val="32"/>
          <w:szCs w:val="32"/>
        </w:rPr>
        <w:t>日</w:t>
      </w:r>
    </w:p>
    <w:p w14:paraId="0150B993">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jc w:val="right"/>
        <w:textAlignment w:val="auto"/>
        <w:outlineLvl w:val="9"/>
        <w:rPr>
          <w:rFonts w:hint="eastAsia" w:ascii="方正仿宋_GBK" w:hAnsi="方正仿宋_GBK" w:eastAsia="方正仿宋_GBK" w:cs="方正仿宋_GBK"/>
          <w:kern w:val="0"/>
          <w:sz w:val="32"/>
          <w:szCs w:val="32"/>
          <w:highlight w:val="none"/>
          <w:shd w:val="clear" w:color="auto" w:fill="FFFFFF"/>
          <w:lang w:val="en-US" w:eastAsia="zh-CN" w:bidi="ar-SA"/>
        </w:rPr>
      </w:pPr>
      <w:r>
        <w:rPr>
          <w:rFonts w:hint="default" w:ascii="方正仿宋_GBK" w:hAnsi="方正仿宋_GBK" w:eastAsia="方正仿宋_GBK" w:cs="方正仿宋_GBK"/>
          <w:kern w:val="0"/>
          <w:sz w:val="32"/>
          <w:szCs w:val="32"/>
          <w:highlight w:val="none"/>
          <w:shd w:val="clear" w:color="auto" w:fill="FFFFFF"/>
          <w:lang w:eastAsia="zh-CN" w:bidi="ar-SA"/>
        </w:rPr>
        <w:t xml:space="preserve">  </w:t>
      </w:r>
      <w:r>
        <w:rPr>
          <w:rFonts w:hint="eastAsia" w:ascii="方正仿宋_GBK" w:hAnsi="方正仿宋_GBK" w:eastAsia="方正仿宋_GBK" w:cs="方正仿宋_GBK"/>
          <w:kern w:val="0"/>
          <w:sz w:val="32"/>
          <w:szCs w:val="32"/>
          <w:highlight w:val="none"/>
          <w:shd w:val="clear" w:color="auto" w:fill="FFFFFF"/>
          <w:lang w:val="en-US" w:eastAsia="zh-CN" w:bidi="ar-SA"/>
        </w:rPr>
        <w:t xml:space="preserve"> </w:t>
      </w:r>
    </w:p>
    <w:p w14:paraId="31AE5085">
      <w:pPr>
        <w:pStyle w:val="3"/>
        <w:keepNext w:val="0"/>
        <w:keepLines w:val="0"/>
        <w:pageBreakBefore w:val="0"/>
        <w:widowControl w:val="0"/>
        <w:kinsoku/>
        <w:wordWrap/>
        <w:overflowPunct w:val="0"/>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shd w:val="clear" w:color="auto" w:fill="FFFFFF"/>
          <w:lang w:val="en-US" w:eastAsia="zh-CN" w:bidi="ar-SA"/>
        </w:rPr>
      </w:pPr>
      <w:r>
        <w:rPr>
          <w:rFonts w:hint="eastAsia" w:ascii="方正仿宋_GBK" w:hAnsi="方正仿宋_GBK" w:eastAsia="方正仿宋_GBK" w:cs="方正仿宋_GBK"/>
          <w:kern w:val="0"/>
          <w:sz w:val="32"/>
          <w:szCs w:val="32"/>
          <w:highlight w:val="none"/>
          <w:shd w:val="clear" w:color="auto" w:fill="FFFFFF"/>
          <w:lang w:val="en-US" w:eastAsia="zh-CN" w:bidi="ar-SA"/>
        </w:rPr>
        <w:t>（此件公开发布）</w:t>
      </w:r>
    </w:p>
    <w:p w14:paraId="4C1C4092">
      <w:pPr>
        <w:pStyle w:val="3"/>
        <w:keepNext w:val="0"/>
        <w:keepLines w:val="0"/>
        <w:pageBreakBefore w:val="0"/>
        <w:widowControl w:val="0"/>
        <w:kinsoku/>
        <w:wordWrap/>
        <w:overflowPunct w:val="0"/>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shd w:val="clear" w:color="auto" w:fill="FFFFFF"/>
          <w:lang w:val="en-US" w:eastAsia="zh-CN" w:bidi="ar-SA"/>
        </w:rPr>
      </w:pPr>
      <w:r>
        <w:rPr>
          <w:rFonts w:hint="eastAsia" w:ascii="方正仿宋_GBK" w:hAnsi="方正仿宋_GBK" w:eastAsia="方正仿宋_GBK" w:cs="方正仿宋_GBK"/>
          <w:kern w:val="0"/>
          <w:sz w:val="32"/>
          <w:szCs w:val="32"/>
          <w:highlight w:val="none"/>
          <w:shd w:val="clear" w:color="auto" w:fill="FFFFFF"/>
          <w:lang w:val="en-US" w:eastAsia="zh-CN" w:bidi="ar-SA"/>
        </w:rPr>
        <w:br w:type="page"/>
      </w:r>
    </w:p>
    <w:p w14:paraId="0F54FC04">
      <w:pPr>
        <w:pStyle w:val="14"/>
        <w:rPr>
          <w:rFonts w:hint="eastAsia"/>
          <w:highlight w:val="none"/>
          <w:lang w:val="en-US" w:eastAsia="zh-CN"/>
        </w:rPr>
      </w:pPr>
    </w:p>
    <w:p w14:paraId="7EA1309A">
      <w:pPr>
        <w:keepNext w:val="0"/>
        <w:keepLines w:val="0"/>
        <w:pageBreakBefore w:val="0"/>
        <w:widowControl w:val="0"/>
        <w:kinsoku/>
        <w:wordWrap/>
        <w:overflowPunct w:val="0"/>
        <w:topLinePunct w:val="0"/>
        <w:autoSpaceDE/>
        <w:autoSpaceDN/>
        <w:bidi w:val="0"/>
        <w:adjustRightInd/>
        <w:snapToGrid/>
        <w:spacing w:after="0" w:line="620" w:lineRule="exact"/>
        <w:jc w:val="center"/>
        <w:textAlignment w:val="auto"/>
        <w:rPr>
          <w:rFonts w:hint="default" w:ascii="Times New Roman" w:hAnsi="Times New Roman" w:eastAsia="方正小标宋_GBK" w:cs="Times New Roman"/>
          <w:color w:val="auto"/>
          <w:kern w:val="2"/>
          <w:sz w:val="44"/>
          <w:szCs w:val="44"/>
          <w:highlight w:val="none"/>
        </w:rPr>
      </w:pPr>
    </w:p>
    <w:p w14:paraId="3726CEC5">
      <w:pPr>
        <w:keepNext w:val="0"/>
        <w:keepLines w:val="0"/>
        <w:pageBreakBefore w:val="0"/>
        <w:widowControl w:val="0"/>
        <w:kinsoku/>
        <w:wordWrap/>
        <w:overflowPunct w:val="0"/>
        <w:topLinePunct w:val="0"/>
        <w:autoSpaceDE/>
        <w:autoSpaceDN/>
        <w:bidi w:val="0"/>
        <w:adjustRightInd/>
        <w:snapToGrid/>
        <w:spacing w:after="0" w:line="620" w:lineRule="exact"/>
        <w:jc w:val="center"/>
        <w:textAlignment w:val="auto"/>
        <w:rPr>
          <w:rFonts w:hint="default" w:ascii="Times New Roman" w:hAnsi="Times New Roman" w:eastAsia="方正小标宋_GBK" w:cs="Times New Roman"/>
          <w:color w:val="auto"/>
          <w:kern w:val="2"/>
          <w:sz w:val="44"/>
          <w:szCs w:val="44"/>
          <w:highlight w:val="none"/>
        </w:rPr>
      </w:pPr>
    </w:p>
    <w:p w14:paraId="0F023A50">
      <w:pPr>
        <w:pStyle w:val="16"/>
        <w:keepNext w:val="0"/>
        <w:keepLines w:val="0"/>
        <w:pageBreakBefore w:val="0"/>
        <w:widowControl w:val="0"/>
        <w:kinsoku/>
        <w:wordWrap/>
        <w:overflowPunct w:val="0"/>
        <w:topLinePunct w:val="0"/>
        <w:autoSpaceDE/>
        <w:autoSpaceDN/>
        <w:bidi w:val="0"/>
        <w:adjustRightInd/>
        <w:snapToGrid/>
        <w:spacing w:line="620" w:lineRule="exact"/>
        <w:jc w:val="both"/>
        <w:textAlignment w:val="auto"/>
        <w:rPr>
          <w:rFonts w:hint="default" w:ascii="Times New Roman" w:hAnsi="Times New Roman" w:eastAsia="方正小标宋_GBK" w:cs="Times New Roman"/>
          <w:kern w:val="2"/>
          <w:sz w:val="44"/>
          <w:szCs w:val="44"/>
          <w:lang w:val="en-US" w:eastAsia="zh-CN" w:bidi="ar-SA"/>
        </w:rPr>
      </w:pPr>
      <w:r>
        <w:rPr>
          <w:rFonts w:hint="default" w:ascii="Times New Roman" w:hAnsi="Times New Roman" w:eastAsia="方正小标宋_GBK" w:cs="Times New Roman"/>
          <w:kern w:val="2"/>
          <w:sz w:val="44"/>
          <w:szCs w:val="44"/>
          <w:lang w:val="en-US" w:eastAsia="zh-CN" w:bidi="ar-SA"/>
        </w:rPr>
        <w:t>渝中区促进软件和信息服务业高质量发展</w:t>
      </w:r>
    </w:p>
    <w:p w14:paraId="0DCB3D9E">
      <w:pPr>
        <w:keepNext w:val="0"/>
        <w:keepLines w:val="0"/>
        <w:pageBreakBefore w:val="0"/>
        <w:widowControl w:val="0"/>
        <w:kinsoku/>
        <w:wordWrap/>
        <w:overflowPunct w:val="0"/>
        <w:topLinePunct w:val="0"/>
        <w:autoSpaceDE/>
        <w:autoSpaceDN/>
        <w:bidi w:val="0"/>
        <w:adjustRightInd/>
        <w:snapToGrid/>
        <w:spacing w:line="620" w:lineRule="exact"/>
        <w:ind w:left="0" w:leftChars="0"/>
        <w:jc w:val="center"/>
        <w:textAlignment w:val="auto"/>
        <w:rPr>
          <w:rFonts w:hint="default" w:ascii="Times New Roman" w:hAnsi="Times New Roman" w:eastAsia="方正小标宋_GBK" w:cs="Times New Roman"/>
          <w:kern w:val="2"/>
          <w:sz w:val="44"/>
          <w:szCs w:val="44"/>
          <w:lang w:val="en-US" w:eastAsia="zh-CN" w:bidi="ar-SA"/>
        </w:rPr>
      </w:pPr>
      <w:r>
        <w:rPr>
          <w:rFonts w:hint="default" w:ascii="Times New Roman" w:hAnsi="Times New Roman" w:eastAsia="方正小标宋_GBK" w:cs="Times New Roman"/>
          <w:kern w:val="2"/>
          <w:sz w:val="44"/>
          <w:szCs w:val="44"/>
          <w:lang w:val="en-US" w:eastAsia="zh-CN" w:bidi="ar-SA"/>
        </w:rPr>
        <w:t>若干政策（试行）</w:t>
      </w:r>
    </w:p>
    <w:p w14:paraId="47BB81E7">
      <w:pPr>
        <w:pStyle w:val="7"/>
        <w:keepNext w:val="0"/>
        <w:keepLines w:val="0"/>
        <w:pageBreakBefore w:val="0"/>
        <w:widowControl w:val="0"/>
        <w:kinsoku/>
        <w:wordWrap/>
        <w:overflowPunct w:val="0"/>
        <w:topLinePunct w:val="0"/>
        <w:autoSpaceDE/>
        <w:autoSpaceDN/>
        <w:bidi w:val="0"/>
        <w:adjustRightInd/>
        <w:snapToGrid/>
        <w:spacing w:after="0" w:afterLines="0" w:line="620" w:lineRule="exact"/>
        <w:ind w:left="0" w:leftChars="0" w:firstLine="0" w:firstLineChars="0"/>
        <w:textAlignment w:val="auto"/>
        <w:rPr>
          <w:rFonts w:hint="default" w:ascii="Times New Roman" w:hAnsi="Times New Roman" w:eastAsia="方正仿宋_GBK" w:cs="Times New Roman"/>
          <w:sz w:val="32"/>
          <w:szCs w:val="32"/>
          <w:lang w:val="en-US" w:eastAsia="zh-CN"/>
        </w:rPr>
      </w:pPr>
    </w:p>
    <w:p w14:paraId="03D2A67A">
      <w:pPr>
        <w:pStyle w:val="7"/>
        <w:keepNext w:val="0"/>
        <w:keepLines w:val="0"/>
        <w:pageBreakBefore w:val="0"/>
        <w:widowControl w:val="0"/>
        <w:kinsoku/>
        <w:wordWrap/>
        <w:overflowPunct w:val="0"/>
        <w:topLinePunct w:val="0"/>
        <w:autoSpaceDE/>
        <w:autoSpaceDN/>
        <w:bidi w:val="0"/>
        <w:adjustRightInd/>
        <w:snapToGrid/>
        <w:spacing w:after="0" w:afterLines="0"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为深入实施国家软件产业发展战略，全面贯彻落实重庆市委、市政府关于软件和信息服务业发展工作部署，助推渝中区软件和信息服务业高质量发展，特制定本政策。</w:t>
      </w:r>
    </w:p>
    <w:p w14:paraId="376A3321">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第一条</w:t>
      </w:r>
      <w:r>
        <w:rPr>
          <w:rFonts w:hint="default" w:ascii="Times New Roman" w:hAnsi="Times New Roman" w:eastAsia="方正仿宋_GBK" w:cs="Times New Roman"/>
          <w:kern w:val="2"/>
          <w:sz w:val="32"/>
          <w:szCs w:val="32"/>
          <w:lang w:val="en-US" w:eastAsia="zh-CN" w:bidi="ar-SA"/>
        </w:rPr>
        <w:t xml:space="preserve">  支持优质企业发展</w:t>
      </w:r>
    </w:p>
    <w:p w14:paraId="4E77B1E2">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（一）对首次进入国家鼓励的重点软件企业清单的企业，经认定后，给予最高不超过300万元奖励。</w:t>
      </w:r>
    </w:p>
    <w:p w14:paraId="06C09164">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（二）对进入国家专精特新</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小巨人</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软件和信息服务企业、市级重点软件和信息服务企业、重庆市</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北斗星</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软件企业、重庆市</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启明星</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软件企业、市级专精特新</w:t>
      </w:r>
      <w:bookmarkStart w:id="2" w:name="_GoBack"/>
      <w:bookmarkEnd w:id="2"/>
      <w:r>
        <w:rPr>
          <w:rFonts w:hint="default" w:ascii="Times New Roman" w:hAnsi="Times New Roman" w:eastAsia="方正仿宋_GBK" w:cs="Times New Roman"/>
          <w:kern w:val="2"/>
          <w:sz w:val="32"/>
          <w:szCs w:val="32"/>
          <w:lang w:val="en-US" w:eastAsia="zh-CN" w:bidi="ar-SA"/>
        </w:rPr>
        <w:t>中小企业名单的企业以及具有同等资质的优秀企业，经认定后，择优给予奖励。</w:t>
      </w:r>
    </w:p>
    <w:p w14:paraId="4D38F38F">
      <w:pPr>
        <w:pStyle w:val="7"/>
        <w:keepNext w:val="0"/>
        <w:keepLines w:val="0"/>
        <w:pageBreakBefore w:val="0"/>
        <w:widowControl w:val="0"/>
        <w:kinsoku/>
        <w:wordWrap/>
        <w:overflowPunct w:val="0"/>
        <w:topLinePunct w:val="0"/>
        <w:autoSpaceDE/>
        <w:autoSpaceDN/>
        <w:bidi w:val="0"/>
        <w:adjustRightInd/>
        <w:snapToGrid/>
        <w:spacing w:after="0" w:afterLines="0" w:line="62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第二条</w:t>
      </w:r>
      <w:r>
        <w:rPr>
          <w:rFonts w:hint="default" w:ascii="Times New Roman" w:hAnsi="Times New Roman" w:eastAsia="方正仿宋_GBK" w:cs="Times New Roman"/>
          <w:kern w:val="2"/>
          <w:sz w:val="32"/>
          <w:szCs w:val="32"/>
          <w:lang w:val="en-US" w:eastAsia="zh-CN" w:bidi="ar-SA"/>
        </w:rPr>
        <w:t xml:space="preserve">  鼓励企业做大做强</w:t>
      </w:r>
    </w:p>
    <w:p w14:paraId="3368E9E8">
      <w:pPr>
        <w:pStyle w:val="7"/>
        <w:keepNext w:val="0"/>
        <w:keepLines w:val="0"/>
        <w:pageBreakBefore w:val="0"/>
        <w:widowControl w:val="0"/>
        <w:kinsoku/>
        <w:wordWrap/>
        <w:overflowPunct w:val="0"/>
        <w:topLinePunct w:val="0"/>
        <w:autoSpaceDE/>
        <w:autoSpaceDN/>
        <w:bidi w:val="0"/>
        <w:adjustRightInd/>
        <w:snapToGrid/>
        <w:spacing w:after="0" w:afterLines="0" w:line="62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对年营业收入达到100亿元（含）以上且保持一定增速的，择优给予最高不超过1000万元的扶持；对年营业收入达到50亿元（含）—100亿元且保持一定增速的，择优给予最高不超过750万元的扶持；对年营业收入达到30亿元（含）—50亿元且保持一定增速的，择优给予最高不超过600万元的扶持；对年营业收入达到10亿元（含）—30亿元且保持一定增速的，择优给予最高不超过500万元的扶持；对年营业收入达到5亿元（含）—10亿元且保持一定增速的，择优给予最高不超过200万元的扶持；对年营业收入达到3亿元（含）—5亿元且保持一定增速的，择优给予最高不超过100万元的扶持；对年营业收入达到1亿元（含）—3亿元且保持一定增速的，择优给予最高不超过50万元的扶持；对年营业收入达到0.5亿元（含）—1亿元且保持一定增速的，择优给予最高不超过30万元的扶持；对年营业收入达到0.2亿元（含）—0.5亿元且保持一定增速的，择优给予最高不超过10万元的扶持。</w:t>
      </w:r>
    </w:p>
    <w:p w14:paraId="52E697B5">
      <w:pPr>
        <w:pStyle w:val="7"/>
        <w:keepNext w:val="0"/>
        <w:keepLines w:val="0"/>
        <w:pageBreakBefore w:val="0"/>
        <w:widowControl w:val="0"/>
        <w:kinsoku/>
        <w:wordWrap/>
        <w:overflowPunct w:val="0"/>
        <w:topLinePunct w:val="0"/>
        <w:autoSpaceDE/>
        <w:autoSpaceDN/>
        <w:bidi w:val="0"/>
        <w:adjustRightInd/>
        <w:snapToGrid/>
        <w:spacing w:after="0" w:afterLines="0" w:line="62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（二）发挥渝中区数字经济产业产科金综合服务平台作用，对在区软件和信息服务业企业，在项目融资、市场拓展、专业服务、上市辅导等方面给予支持。</w:t>
      </w:r>
    </w:p>
    <w:p w14:paraId="0FAAC295">
      <w:pPr>
        <w:pStyle w:val="7"/>
        <w:keepNext w:val="0"/>
        <w:keepLines w:val="0"/>
        <w:pageBreakBefore w:val="0"/>
        <w:widowControl w:val="0"/>
        <w:kinsoku/>
        <w:wordWrap/>
        <w:overflowPunct w:val="0"/>
        <w:topLinePunct w:val="0"/>
        <w:autoSpaceDE/>
        <w:autoSpaceDN/>
        <w:bidi w:val="0"/>
        <w:adjustRightInd/>
        <w:snapToGrid/>
        <w:spacing w:after="0" w:afterLines="0" w:line="62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（三）支持企业建设先进算力基础设施等算力供给要素，根据其就业贡献、营收规模、投资规模等综合评定后，给予一定支持。</w:t>
      </w:r>
    </w:p>
    <w:p w14:paraId="2458B664">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第三条</w:t>
      </w:r>
      <w:r>
        <w:rPr>
          <w:rFonts w:hint="default" w:ascii="Times New Roman" w:hAnsi="Times New Roman" w:eastAsia="方正仿宋_GBK" w:cs="Times New Roman"/>
          <w:kern w:val="2"/>
          <w:sz w:val="32"/>
          <w:szCs w:val="32"/>
          <w:lang w:val="en-US" w:eastAsia="zh-CN" w:bidi="ar-SA"/>
        </w:rPr>
        <w:t xml:space="preserve">  促进企业集聚发展。对新入驻重庆市软件和信息服务业</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满天星</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示范楼宇的软件和信息服务业企业，经认定后，优先给予就业促进、中小企业扶持等政策支持。</w:t>
      </w:r>
    </w:p>
    <w:p w14:paraId="3DFB94C8">
      <w:pPr>
        <w:pStyle w:val="7"/>
        <w:keepNext w:val="0"/>
        <w:keepLines w:val="0"/>
        <w:pageBreakBefore w:val="0"/>
        <w:widowControl w:val="0"/>
        <w:kinsoku/>
        <w:wordWrap/>
        <w:overflowPunct w:val="0"/>
        <w:topLinePunct w:val="0"/>
        <w:autoSpaceDE/>
        <w:autoSpaceDN/>
        <w:bidi w:val="0"/>
        <w:adjustRightInd/>
        <w:snapToGrid/>
        <w:spacing w:after="0" w:afterLines="0"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kern w:val="2"/>
          <w:sz w:val="32"/>
          <w:szCs w:val="32"/>
          <w:lang w:val="en-US" w:eastAsia="zh-CN" w:bidi="ar-SA"/>
        </w:rPr>
        <w:t>第四条</w:t>
      </w:r>
      <w:r>
        <w:rPr>
          <w:rFonts w:hint="default" w:ascii="Times New Roman" w:hAnsi="Times New Roman" w:eastAsia="方正仿宋_GBK" w:cs="Times New Roman"/>
          <w:sz w:val="32"/>
          <w:szCs w:val="32"/>
          <w:lang w:val="en-US" w:eastAsia="zh-CN"/>
        </w:rPr>
        <w:t xml:space="preserve">  鼓励园区提升运营质效。对重庆市软件和信息服务业</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满天星</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示范楼宇运营主体，根据其运营绩效综合评定后，每年给予单个楼宇或者园区一定运营支持。</w:t>
      </w:r>
    </w:p>
    <w:p w14:paraId="60E5A7B8">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第五条</w:t>
      </w:r>
      <w:r>
        <w:rPr>
          <w:rFonts w:hint="default" w:ascii="Times New Roman" w:hAnsi="Times New Roman" w:eastAsia="方正仿宋_GBK" w:cs="Times New Roman"/>
          <w:kern w:val="2"/>
          <w:sz w:val="32"/>
          <w:szCs w:val="32"/>
          <w:lang w:val="en-US" w:eastAsia="zh-CN" w:bidi="ar-SA"/>
        </w:rPr>
        <w:t xml:space="preserve">  支持人才创新创业。按照渝中区</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黄金十二条</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青创十条</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等人才政策，对符合条件的人才在科研支持、创业资助、人才公寓等方面给予支持。</w:t>
      </w:r>
    </w:p>
    <w:p w14:paraId="0F3CB34B">
      <w:pPr>
        <w:pStyle w:val="7"/>
        <w:keepNext w:val="0"/>
        <w:keepLines w:val="0"/>
        <w:pageBreakBefore w:val="0"/>
        <w:widowControl w:val="0"/>
        <w:kinsoku/>
        <w:wordWrap/>
        <w:overflowPunct w:val="0"/>
        <w:topLinePunct w:val="0"/>
        <w:autoSpaceDE/>
        <w:autoSpaceDN/>
        <w:bidi w:val="0"/>
        <w:adjustRightInd/>
        <w:snapToGrid/>
        <w:spacing w:after="0" w:afterLines="0"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kern w:val="2"/>
          <w:sz w:val="32"/>
          <w:szCs w:val="32"/>
          <w:lang w:val="en-US" w:eastAsia="zh-CN" w:bidi="ar-SA"/>
        </w:rPr>
        <w:t>第六条</w:t>
      </w:r>
      <w:r>
        <w:rPr>
          <w:rFonts w:hint="default" w:ascii="Times New Roman" w:hAnsi="Times New Roman" w:eastAsia="方正仿宋_GBK" w:cs="Times New Roman"/>
          <w:sz w:val="32"/>
          <w:szCs w:val="32"/>
          <w:lang w:val="en-US" w:eastAsia="zh-CN"/>
        </w:rPr>
        <w:t xml:space="preserve">  拓展应用场景建设。开展应用场景</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揭榜挂帅</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活动，对区内成功</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揭榜</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后实际参与场景建设的企业，给予不超过50万元的奖励。</w:t>
      </w:r>
    </w:p>
    <w:p w14:paraId="44E13965">
      <w:pPr>
        <w:pStyle w:val="7"/>
        <w:keepNext w:val="0"/>
        <w:keepLines w:val="0"/>
        <w:pageBreakBefore w:val="0"/>
        <w:widowControl w:val="0"/>
        <w:kinsoku/>
        <w:wordWrap/>
        <w:overflowPunct w:val="0"/>
        <w:topLinePunct w:val="0"/>
        <w:autoSpaceDE/>
        <w:autoSpaceDN/>
        <w:bidi w:val="0"/>
        <w:adjustRightInd/>
        <w:snapToGrid/>
        <w:spacing w:after="0" w:afterLines="0"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kern w:val="2"/>
          <w:sz w:val="32"/>
          <w:szCs w:val="32"/>
          <w:lang w:val="en-US" w:eastAsia="zh-CN" w:bidi="ar-SA"/>
        </w:rPr>
        <w:t>第七条</w:t>
      </w:r>
      <w:r>
        <w:rPr>
          <w:rFonts w:hint="default" w:ascii="Times New Roman" w:hAnsi="Times New Roman" w:eastAsia="方正仿宋_GBK" w:cs="Times New Roman"/>
          <w:sz w:val="32"/>
          <w:szCs w:val="32"/>
          <w:lang w:val="en-US" w:eastAsia="zh-CN"/>
        </w:rPr>
        <w:t xml:space="preserve">  鼓励企业研发创新</w:t>
      </w:r>
    </w:p>
    <w:p w14:paraId="5158ADB2">
      <w:pPr>
        <w:pStyle w:val="7"/>
        <w:keepNext w:val="0"/>
        <w:keepLines w:val="0"/>
        <w:pageBreakBefore w:val="0"/>
        <w:widowControl w:val="0"/>
        <w:kinsoku/>
        <w:wordWrap/>
        <w:overflowPunct w:val="0"/>
        <w:topLinePunct w:val="0"/>
        <w:autoSpaceDE/>
        <w:autoSpaceDN/>
        <w:bidi w:val="0"/>
        <w:adjustRightInd/>
        <w:snapToGrid/>
        <w:spacing w:after="0" w:afterLines="0"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鼓励辖区企业加大研发投入，提升创新能力。对建立研发准备金制度且申报研发费用1000万元以下的企业，按研发费用存量不高于3%、增量不高于10%的比例给予补助。对建立研发准备金制度且申报研发费用1000万元以上的企业，按照市级相关政策执行。</w:t>
      </w:r>
    </w:p>
    <w:p w14:paraId="37DE5CEC">
      <w:pPr>
        <w:pStyle w:val="7"/>
        <w:keepNext w:val="0"/>
        <w:keepLines w:val="0"/>
        <w:pageBreakBefore w:val="0"/>
        <w:widowControl w:val="0"/>
        <w:kinsoku/>
        <w:wordWrap/>
        <w:overflowPunct w:val="0"/>
        <w:topLinePunct w:val="0"/>
        <w:autoSpaceDE/>
        <w:autoSpaceDN/>
        <w:bidi w:val="0"/>
        <w:adjustRightInd/>
        <w:snapToGrid/>
        <w:spacing w:after="0" w:afterLines="0"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bookmarkStart w:id="0" w:name="OLE_LINK2"/>
      <w:r>
        <w:rPr>
          <w:rFonts w:hint="default" w:ascii="Times New Roman" w:hAnsi="Times New Roman" w:eastAsia="方正仿宋_GBK" w:cs="Times New Roman"/>
          <w:sz w:val="32"/>
          <w:szCs w:val="32"/>
          <w:lang w:val="en-US" w:eastAsia="zh-CN"/>
        </w:rPr>
        <w:t>（二）</w:t>
      </w:r>
      <w:bookmarkStart w:id="1" w:name="OLE_LINK3"/>
      <w:r>
        <w:rPr>
          <w:rFonts w:hint="default" w:ascii="Times New Roman" w:hAnsi="Times New Roman" w:eastAsia="方正仿宋_GBK" w:cs="Times New Roman"/>
          <w:sz w:val="32"/>
          <w:szCs w:val="32"/>
          <w:lang w:val="en-US" w:eastAsia="zh-CN"/>
        </w:rPr>
        <w:t>鼓励企业购买、租用各类算力资源、产品或服务用于模型训练和应用，根据其就业贡献、营收规模、投资规模等综合评定后，给予一定支持。</w:t>
      </w:r>
    </w:p>
    <w:bookmarkEnd w:id="0"/>
    <w:bookmarkEnd w:id="1"/>
    <w:p w14:paraId="3B8A27F2">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kern w:val="2"/>
          <w:sz w:val="32"/>
          <w:szCs w:val="32"/>
          <w:lang w:val="en-US" w:eastAsia="zh-CN" w:bidi="ar-SA"/>
        </w:rPr>
        <w:t>第八条</w:t>
      </w:r>
      <w:r>
        <w:rPr>
          <w:rFonts w:hint="default" w:ascii="Times New Roman" w:hAnsi="Times New Roman" w:eastAsia="方正仿宋_GBK" w:cs="Times New Roman"/>
          <w:sz w:val="32"/>
          <w:szCs w:val="32"/>
          <w:lang w:val="en-US" w:eastAsia="zh-CN"/>
        </w:rPr>
        <w:t xml:space="preserve">  提升公共服务能力</w:t>
      </w:r>
    </w:p>
    <w:p w14:paraId="22F7CD3B">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（一）对市级及以上工业软件、信息技术服务等领域公共服务平台等平台机构，根据运行（服务）绩效，给予不超过100万元/年的支持。鼓励引入国家、市级行业协会，根据运行绩效给予不超过20万/年的支持。</w:t>
      </w:r>
    </w:p>
    <w:p w14:paraId="4ED35628">
      <w:pPr>
        <w:pStyle w:val="7"/>
        <w:keepNext w:val="0"/>
        <w:keepLines w:val="0"/>
        <w:pageBreakBefore w:val="0"/>
        <w:widowControl w:val="0"/>
        <w:kinsoku/>
        <w:wordWrap/>
        <w:overflowPunct w:val="0"/>
        <w:topLinePunct w:val="0"/>
        <w:autoSpaceDE/>
        <w:autoSpaceDN/>
        <w:bidi w:val="0"/>
        <w:adjustRightInd/>
        <w:snapToGrid/>
        <w:spacing w:after="0" w:afterLines="0"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（二）支持符合条件的企业参与我区承接的重庆市产业大脑和未来工厂运营，对运营单位，根据运营情况，经评定后每年可给予一定的运营补贴支持。</w:t>
      </w:r>
    </w:p>
    <w:p w14:paraId="393DC8F4">
      <w:pPr>
        <w:pStyle w:val="7"/>
        <w:keepNext w:val="0"/>
        <w:keepLines w:val="0"/>
        <w:pageBreakBefore w:val="0"/>
        <w:widowControl w:val="0"/>
        <w:kinsoku/>
        <w:wordWrap/>
        <w:overflowPunct w:val="0"/>
        <w:topLinePunct w:val="0"/>
        <w:autoSpaceDE/>
        <w:autoSpaceDN/>
        <w:bidi w:val="0"/>
        <w:adjustRightInd/>
        <w:snapToGrid/>
        <w:spacing w:after="0" w:afterLines="0"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kern w:val="2"/>
          <w:sz w:val="32"/>
          <w:szCs w:val="32"/>
          <w:lang w:val="en-US" w:eastAsia="zh-CN" w:bidi="ar-SA"/>
        </w:rPr>
        <w:t>第九条</w:t>
      </w:r>
      <w:r>
        <w:rPr>
          <w:rFonts w:hint="default" w:ascii="Times New Roman" w:hAnsi="Times New Roman" w:eastAsia="方正仿宋_GBK" w:cs="Times New Roman"/>
          <w:sz w:val="32"/>
          <w:szCs w:val="32"/>
          <w:lang w:val="en-US" w:eastAsia="zh-CN"/>
        </w:rPr>
        <w:t xml:space="preserve">  加强氛围营造。企业在渝中区举办市级及以上软件和信息服务业领域重大活动，规模在200人以上的，经认定后，按照不高于活动实际费用的20%给予补贴，国家级活动补贴不超过50万元，市级活动补贴不超过20万元。</w:t>
      </w:r>
    </w:p>
    <w:p w14:paraId="0A7C1416">
      <w:pPr>
        <w:pStyle w:val="7"/>
        <w:keepNext w:val="0"/>
        <w:keepLines w:val="0"/>
        <w:pageBreakBefore w:val="0"/>
        <w:widowControl w:val="0"/>
        <w:kinsoku/>
        <w:wordWrap/>
        <w:overflowPunct w:val="0"/>
        <w:topLinePunct w:val="0"/>
        <w:autoSpaceDE/>
        <w:autoSpaceDN/>
        <w:bidi w:val="0"/>
        <w:adjustRightInd/>
        <w:snapToGrid/>
        <w:spacing w:after="0" w:afterLines="0"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kern w:val="2"/>
          <w:sz w:val="32"/>
          <w:szCs w:val="32"/>
          <w:lang w:val="en-US" w:eastAsia="zh-CN" w:bidi="ar-SA"/>
        </w:rPr>
        <w:t>第十条</w:t>
      </w:r>
      <w:r>
        <w:rPr>
          <w:rFonts w:hint="default" w:ascii="Times New Roman" w:hAnsi="Times New Roman" w:eastAsia="方正仿宋_GBK" w:cs="Times New Roman"/>
          <w:sz w:val="32"/>
          <w:szCs w:val="32"/>
          <w:lang w:val="en-US" w:eastAsia="zh-CN"/>
        </w:rPr>
        <w:t xml:space="preserve">  其他重点事项。对聚焦发展新质生产力和布局人工智能、元宇宙、空天信息等新赛道方向的企业入驻和发展；对新入选市级</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满天星</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示范楼宇清单、获评市级及以上软件和信息服务业产业园区挂牌的园区；对发展态势良好的软件和信息服务企业；对获得市级及以上认定和荣誉的软件和信息服务企业；对首次获批且在渝中生产经营的国家级软件和信息服务业人才实习实训基地等重点事项，报区委、区政府同意后，给予一定支持。</w:t>
      </w:r>
    </w:p>
    <w:p w14:paraId="6D71D8F0">
      <w:pPr>
        <w:pStyle w:val="3"/>
        <w:keepNext w:val="0"/>
        <w:keepLines w:val="0"/>
        <w:pageBreakBefore w:val="0"/>
        <w:widowControl w:val="0"/>
        <w:kinsoku/>
        <w:wordWrap/>
        <w:overflowPunct w:val="0"/>
        <w:topLinePunct w:val="0"/>
        <w:autoSpaceDE/>
        <w:autoSpaceDN/>
        <w:bidi w:val="0"/>
        <w:adjustRightInd/>
        <w:snapToGrid/>
        <w:spacing w:after="0" w:line="600" w:lineRule="exact"/>
        <w:ind w:left="0" w:leftChars="0" w:right="0" w:rightChars="0" w:firstLine="640" w:firstLineChars="200"/>
        <w:textAlignment w:val="auto"/>
        <w:rPr>
          <w:rFonts w:hint="eastAsia" w:ascii="Times New Roman" w:hAnsi="Times New Roman" w:eastAsia="方正仿宋_GBK" w:cs="Times New Roman"/>
          <w:kern w:val="0"/>
          <w:sz w:val="32"/>
          <w:szCs w:val="32"/>
          <w:highlight w:val="none"/>
          <w:shd w:val="clear" w:color="auto" w:fill="FFFFFF"/>
          <w:lang w:eastAsia="zh-CN" w:bidi="ar-SA"/>
        </w:rPr>
      </w:pPr>
      <w:r>
        <w:rPr>
          <w:rFonts w:hint="default" w:ascii="Times New Roman" w:hAnsi="Times New Roman" w:eastAsia="方正仿宋_GBK" w:cs="Times New Roman"/>
          <w:kern w:val="2"/>
          <w:sz w:val="32"/>
          <w:szCs w:val="32"/>
          <w:lang w:val="en-US" w:eastAsia="zh-CN" w:bidi="ar-SA"/>
        </w:rPr>
        <w:t>本政策自公布之日起施行，原《重庆市渝中区软件和信息服务业发展十条政策（试行）》（渝中府发〔2024〕10号）同时废止。本政策实行申报认定制，申报认定工作按年度开展，区经济信息委应每年明确申报指南及相关规则。申报主体需基于上年度经营发展情况提交申报材料，经有关部门综合审核认定后予以兑现。申报政策的企业，同一项目同时满足本政策多个条款或渝中区其他扶持政策扶持条件的，按照</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就高不重复</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原则执行。</w:t>
      </w: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Helvetica Neue">
    <w:altName w:val="Times New Roman"/>
    <w:panose1 w:val="00000000000000000000"/>
    <w:charset w:val="00"/>
    <w:family w:val="auto"/>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08E57">
    <w:pPr>
      <w:pStyle w:val="9"/>
      <w:ind w:left="4788" w:leftChars="2280" w:firstLine="6400" w:firstLineChars="2000"/>
      <w:rPr>
        <w:sz w:val="32"/>
      </w:rPr>
    </w:pPr>
  </w:p>
  <w:p w14:paraId="010AB476">
    <w:pPr>
      <w:pStyle w:val="9"/>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10795" r="17780" b="17780"/>
              <wp:wrapNone/>
              <wp:docPr id="8" name="直接连接符 8"/>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cmDHfUAAAACQEA&#10;AA8AAAAAAAAAAQAgAAAAIgAAAGRycy9kb3ducmV2LnhtbFBLAQIUABQAAAAIAIdO4kCTLC3p5QEA&#10;ALIDAAAOAAAAAAAAAAEAIAAAACMBAABkcnMvZTJvRG9jLnhtbFBLBQYAAAAABgAGAFkBAAB6BQAA&#10;AAA=&#10;">
              <v:fill on="f" focussize="0,0"/>
              <v:stroke weight="1.75pt" color="#005192 [3204]" miterlimit="8" joinstyle="miter"/>
              <v:imagedata o:title=""/>
              <o:lock v:ext="edit" aspectratio="f"/>
            </v:line>
          </w:pict>
        </mc:Fallback>
      </mc:AlternateContent>
    </w:r>
  </w:p>
  <w:p w14:paraId="17D59B6D">
    <w:pPr>
      <w:pStyle w:val="9"/>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重庆市渝中区人民政府</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CBD46">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363220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pt;margin-top:28.6pt;height:0pt;width:651.15pt;z-index:251659264;mso-width-relative:page;mso-height-relative:page;" filled="f" stroked="t" coordsize="21600,21600" o:gfxdata="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y9A6TVAAAACQ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Y2IzNDJkOGM1ZjlhNmU3OGI1ZmVlOGJmOGM0ZjQifQ=="/>
  </w:docVars>
  <w:rsids>
    <w:rsidRoot w:val="00172A27"/>
    <w:rsid w:val="019E71BD"/>
    <w:rsid w:val="01E93D58"/>
    <w:rsid w:val="04B679C3"/>
    <w:rsid w:val="05F07036"/>
    <w:rsid w:val="06E00104"/>
    <w:rsid w:val="080F63D8"/>
    <w:rsid w:val="08B50549"/>
    <w:rsid w:val="09341458"/>
    <w:rsid w:val="098254C2"/>
    <w:rsid w:val="0A766EDE"/>
    <w:rsid w:val="0AD64BE8"/>
    <w:rsid w:val="0B0912D7"/>
    <w:rsid w:val="0E025194"/>
    <w:rsid w:val="0EEF0855"/>
    <w:rsid w:val="117428AF"/>
    <w:rsid w:val="11DB7C71"/>
    <w:rsid w:val="14353156"/>
    <w:rsid w:val="152D2DCA"/>
    <w:rsid w:val="187168EA"/>
    <w:rsid w:val="187C1EEF"/>
    <w:rsid w:val="196673CA"/>
    <w:rsid w:val="1B8C1136"/>
    <w:rsid w:val="1CF734C9"/>
    <w:rsid w:val="1DEC284C"/>
    <w:rsid w:val="1E6523AC"/>
    <w:rsid w:val="206407AA"/>
    <w:rsid w:val="22440422"/>
    <w:rsid w:val="22BB4BBB"/>
    <w:rsid w:val="25EB1AF4"/>
    <w:rsid w:val="28B12CB8"/>
    <w:rsid w:val="29036482"/>
    <w:rsid w:val="2DD05FE1"/>
    <w:rsid w:val="2EAE3447"/>
    <w:rsid w:val="31A15F24"/>
    <w:rsid w:val="32A877F6"/>
    <w:rsid w:val="36197A9F"/>
    <w:rsid w:val="36FB1DF0"/>
    <w:rsid w:val="395347B5"/>
    <w:rsid w:val="39A232A0"/>
    <w:rsid w:val="39E745AA"/>
    <w:rsid w:val="39EF1CBC"/>
    <w:rsid w:val="3B5A6BBB"/>
    <w:rsid w:val="3BFB67A7"/>
    <w:rsid w:val="3CA154E3"/>
    <w:rsid w:val="3EDA13A6"/>
    <w:rsid w:val="3FF56C14"/>
    <w:rsid w:val="417B75E9"/>
    <w:rsid w:val="42430A63"/>
    <w:rsid w:val="42753B93"/>
    <w:rsid w:val="42F058B7"/>
    <w:rsid w:val="436109F6"/>
    <w:rsid w:val="441A38D4"/>
    <w:rsid w:val="448C7E2C"/>
    <w:rsid w:val="4504239D"/>
    <w:rsid w:val="497A3843"/>
    <w:rsid w:val="4B62462D"/>
    <w:rsid w:val="4BC77339"/>
    <w:rsid w:val="4BFF3ECF"/>
    <w:rsid w:val="4C9236C5"/>
    <w:rsid w:val="4E250A85"/>
    <w:rsid w:val="4FC706E9"/>
    <w:rsid w:val="4FFD4925"/>
    <w:rsid w:val="505C172E"/>
    <w:rsid w:val="506405EA"/>
    <w:rsid w:val="52441F2D"/>
    <w:rsid w:val="52F46F0B"/>
    <w:rsid w:val="532B6A10"/>
    <w:rsid w:val="539E4E99"/>
    <w:rsid w:val="53D8014D"/>
    <w:rsid w:val="54261C93"/>
    <w:rsid w:val="550C209A"/>
    <w:rsid w:val="55E064E0"/>
    <w:rsid w:val="572C6D10"/>
    <w:rsid w:val="5B005C27"/>
    <w:rsid w:val="5DC34279"/>
    <w:rsid w:val="5E2239F7"/>
    <w:rsid w:val="5FCD688E"/>
    <w:rsid w:val="5FF9BDAA"/>
    <w:rsid w:val="608816D1"/>
    <w:rsid w:val="60EF4E7F"/>
    <w:rsid w:val="630F57C9"/>
    <w:rsid w:val="631A0CE7"/>
    <w:rsid w:val="64366C42"/>
    <w:rsid w:val="648B0A32"/>
    <w:rsid w:val="658F6764"/>
    <w:rsid w:val="665233C1"/>
    <w:rsid w:val="68407889"/>
    <w:rsid w:val="69AC0D42"/>
    <w:rsid w:val="6AD9688B"/>
    <w:rsid w:val="6B68303F"/>
    <w:rsid w:val="6D0E3F22"/>
    <w:rsid w:val="6F594875"/>
    <w:rsid w:val="72B427CB"/>
    <w:rsid w:val="744E4660"/>
    <w:rsid w:val="753355A2"/>
    <w:rsid w:val="759F1C61"/>
    <w:rsid w:val="769F2DE8"/>
    <w:rsid w:val="76FDEB7C"/>
    <w:rsid w:val="780345E7"/>
    <w:rsid w:val="79C65162"/>
    <w:rsid w:val="79EE7E31"/>
    <w:rsid w:val="7C9011D9"/>
    <w:rsid w:val="7C9377A5"/>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unhideWhenUsed/>
    <w:qFormat/>
    <w:uiPriority w:val="0"/>
    <w:pPr>
      <w:keepNext/>
      <w:keepLines/>
      <w:spacing w:before="260" w:after="260" w:line="415" w:lineRule="auto"/>
      <w:outlineLvl w:val="2"/>
    </w:pPr>
    <w:rPr>
      <w:b/>
      <w:bCs/>
      <w:sz w:val="32"/>
      <w:szCs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sz w:val="24"/>
      <w:szCs w:val="24"/>
    </w:rPr>
  </w:style>
  <w:style w:type="paragraph" w:styleId="3">
    <w:name w:val="Body Text"/>
    <w:basedOn w:val="1"/>
    <w:next w:val="1"/>
    <w:qFormat/>
    <w:uiPriority w:val="0"/>
    <w:pPr>
      <w:spacing w:after="120"/>
    </w:pPr>
    <w:rPr>
      <w:rFonts w:ascii="等线" w:hAnsi="等线" w:eastAsia="等线"/>
      <w:szCs w:val="22"/>
    </w:rPr>
  </w:style>
  <w:style w:type="paragraph" w:styleId="6">
    <w:name w:val="annotation text"/>
    <w:basedOn w:val="1"/>
    <w:qFormat/>
    <w:uiPriority w:val="0"/>
    <w:pPr>
      <w:jc w:val="left"/>
    </w:pPr>
  </w:style>
  <w:style w:type="paragraph" w:styleId="7">
    <w:name w:val="Body Text Indent 2"/>
    <w:next w:val="1"/>
    <w:uiPriority w:val="0"/>
    <w:pPr>
      <w:widowControl w:val="0"/>
      <w:spacing w:after="120" w:afterLines="0" w:afterAutospacing="0" w:line="480" w:lineRule="auto"/>
      <w:ind w:left="420" w:leftChars="200"/>
      <w:jc w:val="both"/>
    </w:pPr>
    <w:rPr>
      <w:rFonts w:ascii="仿宋_GB2312" w:hAnsi="仿宋_GB2312" w:eastAsia="仿宋_GB2312" w:cs="Times New Roman"/>
      <w:kern w:val="2"/>
      <w:sz w:val="32"/>
      <w:szCs w:val="24"/>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默认"/>
    <w:qFormat/>
    <w:uiPriority w:val="0"/>
    <w:rPr>
      <w:rFonts w:hint="eastAsia" w:ascii="Arial Unicode MS" w:hAnsi="Arial Unicode MS" w:eastAsia="Helvetica Neue" w:cs="Arial Unicode MS"/>
      <w:color w:val="000000"/>
      <w:sz w:val="22"/>
      <w:szCs w:val="22"/>
      <w:lang w:val="zh-CN" w:eastAsia="zh-CN" w:bidi="ar-SA"/>
    </w:rPr>
  </w:style>
  <w:style w:type="paragraph" w:customStyle="1" w:styleId="15">
    <w:name w:val="p0"/>
    <w:basedOn w:val="1"/>
    <w:qFormat/>
    <w:uiPriority w:val="0"/>
    <w:pPr>
      <w:widowControl/>
    </w:pPr>
    <w:rPr>
      <w:rFonts w:ascii="Calibri" w:hAnsi="Calibri" w:eastAsia="宋体" w:cs="宋体"/>
      <w:kern w:val="0"/>
      <w:szCs w:val="32"/>
    </w:rPr>
  </w:style>
  <w:style w:type="paragraph" w:customStyle="1" w:styleId="16">
    <w:name w:val="样式 1 小三"/>
    <w:qFormat/>
    <w:uiPriority w:val="0"/>
    <w:pPr>
      <w:widowControl w:val="0"/>
      <w:jc w:val="both"/>
    </w:pPr>
    <w:rPr>
      <w:rFonts w:ascii="Times New Roman" w:hAnsi="Times New Roman" w:eastAsia="仿宋_GB2312" w:cs="Times New Roman"/>
      <w:kern w:val="2"/>
      <w:sz w:val="30"/>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157</Words>
  <Characters>165</Characters>
  <Lines>1</Lines>
  <Paragraphs>1</Paragraphs>
  <TotalTime>0</TotalTime>
  <ScaleCrop>false</ScaleCrop>
  <LinksUpToDate>false</LinksUpToDate>
  <CharactersWithSpaces>169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徐林</cp:lastModifiedBy>
  <cp:lastPrinted>2022-06-06T16:09:00Z</cp:lastPrinted>
  <dcterms:modified xsi:type="dcterms:W3CDTF">2025-06-04T06:46:44Z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48C61CB29D3F4D9384F5922CF0F7FFB4</vt:lpwstr>
  </property>
  <property fmtid="{D5CDD505-2E9C-101B-9397-08002B2CF9AE}" pid="4" name="KSOTemplateDocerSaveRecord">
    <vt:lpwstr>eyJoZGlkIjoiMDNiYjM5MjE4ZDE0ZTZkZTkxYzIzY2U0ODExODdkMGMiLCJ1c2VySWQiOiIxNjA3MjI3ODgzIn0=</vt:lpwstr>
  </property>
</Properties>
</file>