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07242">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jc w:val="center"/>
        <w:textAlignment w:val="auto"/>
        <w:rPr>
          <w:rFonts w:hint="eastAsia" w:ascii="方正小标宋_GBK" w:eastAsia="方正小标宋_GBK" w:cs="方正小标宋_GBK"/>
          <w:color w:val="000000"/>
          <w:kern w:val="0"/>
          <w:sz w:val="44"/>
          <w:szCs w:val="44"/>
        </w:rPr>
      </w:pPr>
    </w:p>
    <w:p w14:paraId="0C2EC4AC">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jc w:val="center"/>
        <w:textAlignment w:val="auto"/>
        <w:rPr>
          <w:rFonts w:hint="eastAsia" w:ascii="方正小标宋_GBK" w:eastAsia="方正小标宋_GBK" w:cs="方正小标宋_GBK"/>
          <w:color w:val="000000"/>
          <w:kern w:val="0"/>
          <w:sz w:val="44"/>
          <w:szCs w:val="44"/>
          <w:lang w:eastAsia="zh-CN"/>
        </w:rPr>
      </w:pPr>
      <w:r>
        <w:rPr>
          <w:rFonts w:hint="eastAsia" w:ascii="方正小标宋_GBK" w:eastAsia="方正小标宋_GBK" w:cs="方正小标宋_GBK"/>
          <w:color w:val="000000"/>
          <w:kern w:val="0"/>
          <w:sz w:val="44"/>
          <w:szCs w:val="44"/>
        </w:rPr>
        <w:t>重庆</w:t>
      </w:r>
      <w:r>
        <w:rPr>
          <w:rFonts w:hint="eastAsia" w:ascii="方正小标宋_GBK" w:eastAsia="方正小标宋_GBK" w:cs="方正小标宋_GBK"/>
          <w:color w:val="000000"/>
          <w:kern w:val="0"/>
          <w:sz w:val="44"/>
          <w:szCs w:val="44"/>
          <w:lang w:val="en-US" w:eastAsia="zh-CN"/>
        </w:rPr>
        <w:t>市渝中区</w:t>
      </w:r>
      <w:r>
        <w:rPr>
          <w:rFonts w:hint="eastAsia" w:ascii="方正小标宋_GBK" w:eastAsia="方正小标宋_GBK" w:cs="方正小标宋_GBK"/>
          <w:color w:val="000000"/>
          <w:kern w:val="0"/>
          <w:sz w:val="44"/>
          <w:szCs w:val="44"/>
          <w:lang w:eastAsia="zh-CN"/>
        </w:rPr>
        <w:t>大数据应用发展管理局</w:t>
      </w:r>
    </w:p>
    <w:p w14:paraId="699D2D89">
      <w:pPr>
        <w:keepNext w:val="0"/>
        <w:keepLines w:val="0"/>
        <w:pageBreakBefore w:val="0"/>
        <w:widowControl w:val="0"/>
        <w:kinsoku/>
        <w:wordWrap/>
        <w:overflowPunct/>
        <w:topLinePunct w:val="0"/>
        <w:autoSpaceDE/>
        <w:autoSpaceDN/>
        <w:bidi w:val="0"/>
        <w:adjustRightInd w:val="0"/>
        <w:snapToGrid w:val="0"/>
        <w:spacing w:line="594" w:lineRule="exact"/>
        <w:ind w:left="0"/>
        <w:jc w:val="center"/>
        <w:textAlignment w:val="auto"/>
        <w:rPr>
          <w:rFonts w:hint="eastAsia" w:ascii="方正小标宋_GBK" w:eastAsia="方正小标宋_GBK"/>
          <w:color w:val="000000"/>
          <w:kern w:val="0"/>
          <w:sz w:val="44"/>
          <w:szCs w:val="44"/>
          <w:lang w:val="en-US" w:eastAsia="zh-CN"/>
        </w:rPr>
      </w:pPr>
      <w:r>
        <w:rPr>
          <w:rFonts w:hint="eastAsia" w:ascii="方正小标宋_GBK" w:eastAsia="方正小标宋_GBK" w:cs="方正小标宋_GBK"/>
          <w:color w:val="000000"/>
          <w:kern w:val="0"/>
          <w:sz w:val="44"/>
          <w:szCs w:val="44"/>
          <w:lang w:val="en-US" w:eastAsia="zh-CN"/>
        </w:rPr>
        <w:t>关于转发《2024年“数据要素×”大赛重庆分赛组委会关于征集2024年“数据要素×”大赛重庆分赛参赛项目的通知》的通知</w:t>
      </w:r>
    </w:p>
    <w:p w14:paraId="6C036AEB">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jc w:val="center"/>
        <w:textAlignment w:val="auto"/>
        <w:rPr>
          <w:rFonts w:hint="eastAsia" w:ascii="方正小标宋_GBK" w:eastAsia="方正小标宋_GBK"/>
          <w:color w:val="000000"/>
          <w:kern w:val="0"/>
          <w:sz w:val="44"/>
          <w:szCs w:val="44"/>
          <w:lang w:val="en-US" w:eastAsia="zh-CN"/>
        </w:rPr>
      </w:pPr>
    </w:p>
    <w:p w14:paraId="602C028C">
      <w:pPr>
        <w:pStyle w:val="7"/>
        <w:spacing w:before="149" w:line="300" w:lineRule="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各相关部门、管委会、平台公司：</w:t>
      </w:r>
    </w:p>
    <w:p w14:paraId="114763CA">
      <w:pPr>
        <w:pStyle w:val="7"/>
        <w:spacing w:before="149" w:line="300" w:lineRule="auto"/>
        <w:ind w:left="93" w:firstLine="630"/>
        <w:rPr>
          <w:rFonts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2024年“数据要素×”大赛重庆分赛于2024年6月24日正式启动，现已进入参赛项目征集阶段，征集期限为6月下旬-8月上旬。现将具体情况通知如下：</w:t>
      </w:r>
    </w:p>
    <w:p w14:paraId="37033FDC">
      <w:pPr>
        <w:pStyle w:val="7"/>
        <w:keepNext w:val="0"/>
        <w:keepLines w:val="0"/>
        <w:pageBreakBefore w:val="0"/>
        <w:widowControl w:val="0"/>
        <w:kinsoku/>
        <w:wordWrap/>
        <w:overflowPunct/>
        <w:topLinePunct w:val="0"/>
        <w:autoSpaceDE/>
        <w:autoSpaceDN/>
        <w:bidi w:val="0"/>
        <w:adjustRightInd/>
        <w:snapToGrid/>
        <w:spacing w:before="0" w:afterAutospacing="0" w:line="594" w:lineRule="exact"/>
        <w:ind w:left="0" w:firstLine="640" w:firstLineChars="200"/>
        <w:textAlignment w:val="auto"/>
        <w:rPr>
          <w:rFonts w:hint="eastAsia" w:ascii="Times New Roman" w:hAnsi="Times New Roman" w:eastAsia="方正黑体_GBK" w:cs="Times New Roman"/>
          <w:b w:val="0"/>
          <w:bCs w:val="0"/>
          <w:color w:val="auto"/>
          <w:sz w:val="32"/>
          <w:szCs w:val="32"/>
          <w:lang w:eastAsia="zh-CN"/>
        </w:rPr>
      </w:pPr>
      <w:r>
        <w:rPr>
          <w:rFonts w:hint="eastAsia" w:ascii="Times New Roman" w:hAnsi="Times New Roman" w:eastAsia="方正黑体_GBK" w:cs="Times New Roman"/>
          <w:b w:val="0"/>
          <w:bCs w:val="0"/>
          <w:color w:val="auto"/>
          <w:sz w:val="32"/>
          <w:szCs w:val="32"/>
          <w:lang w:eastAsia="zh-CN"/>
        </w:rPr>
        <w:t>一、大赛背景</w:t>
      </w:r>
    </w:p>
    <w:p w14:paraId="5BD9950E">
      <w:pPr>
        <w:pStyle w:val="7"/>
        <w:keepNext w:val="0"/>
        <w:keepLines w:val="0"/>
        <w:pageBreakBefore w:val="0"/>
        <w:widowControl w:val="0"/>
        <w:kinsoku/>
        <w:wordWrap/>
        <w:overflowPunct/>
        <w:topLinePunct w:val="0"/>
        <w:autoSpaceDE/>
        <w:autoSpaceDN/>
        <w:bidi w:val="0"/>
        <w:adjustRightInd/>
        <w:snapToGrid/>
        <w:spacing w:before="0" w:line="594" w:lineRule="exact"/>
        <w:ind w:left="0"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为深入贯彻党的二十大和中央经济工作会议精神，落实《中共中央国务院关于构建数据基础制度更好发挥数据要素作用的意见》，加快推进《“数据要素×”三年行动计划（2024-2026年）》，根据国家数据局等部委《关于举办2024年“数据要素×”大赛的通知》（国家政策〔2024〕53号）通知精神，充分发挥数据要素乘数效应，赋能经济社会发展，同时结合数字重庆建设需求，培育数字化技术、数字化思维、数字化认知，加快数据要素市场培育，用数据应用助力探索超大城市现代化治理新路子，市大数据发展管理局联合有关部门共同举办2024年“数据要素×”大赛重庆分赛。</w:t>
      </w:r>
    </w:p>
    <w:p w14:paraId="44495794">
      <w:pPr>
        <w:pStyle w:val="7"/>
        <w:keepNext w:val="0"/>
        <w:keepLines w:val="0"/>
        <w:pageBreakBefore w:val="0"/>
        <w:widowControl w:val="0"/>
        <w:kinsoku/>
        <w:wordWrap/>
        <w:overflowPunct/>
        <w:topLinePunct w:val="0"/>
        <w:autoSpaceDE/>
        <w:autoSpaceDN/>
        <w:bidi w:val="0"/>
        <w:adjustRightInd/>
        <w:snapToGrid/>
        <w:spacing w:before="0" w:afterAutospacing="0" w:line="594" w:lineRule="exact"/>
        <w:ind w:left="0" w:firstLine="640" w:firstLineChars="200"/>
        <w:textAlignment w:val="auto"/>
        <w:rPr>
          <w:rFonts w:hint="eastAsia" w:ascii="Times New Roman" w:hAnsi="Times New Roman" w:eastAsia="方正黑体_GBK" w:cs="Times New Roman"/>
          <w:b w:val="0"/>
          <w:bCs w:val="0"/>
          <w:color w:val="auto"/>
          <w:sz w:val="32"/>
          <w:szCs w:val="32"/>
          <w:lang w:eastAsia="zh-CN"/>
        </w:rPr>
      </w:pPr>
      <w:r>
        <w:rPr>
          <w:rFonts w:hint="eastAsia" w:ascii="Times New Roman" w:hAnsi="Times New Roman" w:eastAsia="方正黑体_GBK" w:cs="Times New Roman"/>
          <w:b w:val="0"/>
          <w:bCs w:val="0"/>
          <w:color w:val="auto"/>
          <w:sz w:val="32"/>
          <w:szCs w:val="32"/>
          <w:lang w:eastAsia="zh-CN"/>
        </w:rPr>
        <w:t>二、大赛赛道</w:t>
      </w:r>
    </w:p>
    <w:p w14:paraId="01ECAA3D">
      <w:pPr>
        <w:pStyle w:val="7"/>
        <w:keepNext w:val="0"/>
        <w:keepLines w:val="0"/>
        <w:pageBreakBefore w:val="0"/>
        <w:widowControl w:val="0"/>
        <w:kinsoku/>
        <w:wordWrap/>
        <w:overflowPunct/>
        <w:topLinePunct w:val="0"/>
        <w:autoSpaceDE/>
        <w:autoSpaceDN/>
        <w:bidi w:val="0"/>
        <w:adjustRightInd/>
        <w:snapToGrid/>
        <w:spacing w:before="0" w:line="594" w:lineRule="exact"/>
        <w:ind w:left="0"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围绕“数据要素×”三年行动计划，突出数据要素价值，充分发挥区域新兴产业资源优势，选定工业制造（区经信委）、商贸流通（区商务委）、交通运输（区交通运输委、区经信委）、金融服务（区产业发展局）、医疗健康（区卫生健康委、区医保局）、应急管理（区应急局）、城市治理（区城市管理局）、绿色低碳（区生态环境局）等8个赛道，各赛道牵头部门积极组织辖区内企事业单位报名参加。</w:t>
      </w:r>
    </w:p>
    <w:p w14:paraId="791174EB">
      <w:pPr>
        <w:pStyle w:val="7"/>
        <w:keepNext w:val="0"/>
        <w:keepLines w:val="0"/>
        <w:pageBreakBefore w:val="0"/>
        <w:widowControl w:val="0"/>
        <w:kinsoku/>
        <w:wordWrap/>
        <w:overflowPunct/>
        <w:topLinePunct w:val="0"/>
        <w:autoSpaceDE/>
        <w:autoSpaceDN/>
        <w:bidi w:val="0"/>
        <w:adjustRightInd/>
        <w:snapToGrid/>
        <w:spacing w:before="0" w:afterAutospacing="0" w:line="594" w:lineRule="exact"/>
        <w:ind w:left="0" w:firstLine="640" w:firstLineChars="200"/>
        <w:textAlignment w:val="auto"/>
        <w:rPr>
          <w:rFonts w:hint="eastAsia" w:ascii="Times New Roman" w:hAnsi="Times New Roman" w:eastAsia="方正黑体_GBK" w:cs="Times New Roman"/>
          <w:b w:val="0"/>
          <w:bCs w:val="0"/>
          <w:color w:val="auto"/>
          <w:sz w:val="32"/>
          <w:szCs w:val="32"/>
          <w:lang w:eastAsia="zh-CN"/>
        </w:rPr>
      </w:pPr>
      <w:r>
        <w:rPr>
          <w:rFonts w:hint="eastAsia" w:ascii="Times New Roman" w:hAnsi="Times New Roman" w:eastAsia="方正黑体_GBK" w:cs="Times New Roman"/>
          <w:b w:val="0"/>
          <w:bCs w:val="0"/>
          <w:color w:val="auto"/>
          <w:sz w:val="32"/>
          <w:szCs w:val="32"/>
          <w:lang w:eastAsia="zh-CN"/>
        </w:rPr>
        <w:t>三、赛事赛程及奖金</w:t>
      </w:r>
    </w:p>
    <w:p w14:paraId="62BF866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6月下旬-8月上旬为大赛启动报名阶段，8月中旬进入初赛阶段，9月上旬进入决赛阶段并举行颁奖典礼。</w:t>
      </w:r>
      <w:r>
        <w:rPr>
          <w:rFonts w:ascii="Times New Roman" w:hAnsi="Times New Roman" w:eastAsia="方正仿宋_GBK"/>
          <w:color w:val="auto"/>
          <w:sz w:val="32"/>
          <w:szCs w:val="32"/>
          <w:lang w:val="en-US" w:eastAsia="zh-CN"/>
        </w:rPr>
        <w:t>分赛设置一、二、三等奖，拟以奖杯、证书等形式进行发放。其中每个赛道设置一等奖1名、二等奖2名、三等奖3名。重庆分赛每个赛道一等奖奖励10万元；二等奖奖励5万元；三等奖奖励1万元</w:t>
      </w:r>
    </w:p>
    <w:p w14:paraId="6594DD83">
      <w:pPr>
        <w:pStyle w:val="7"/>
        <w:keepNext w:val="0"/>
        <w:keepLines w:val="0"/>
        <w:pageBreakBefore w:val="0"/>
        <w:widowControl w:val="0"/>
        <w:numPr>
          <w:ilvl w:val="0"/>
          <w:numId w:val="1"/>
        </w:numPr>
        <w:kinsoku/>
        <w:wordWrap/>
        <w:overflowPunct/>
        <w:topLinePunct w:val="0"/>
        <w:autoSpaceDE/>
        <w:autoSpaceDN/>
        <w:bidi w:val="0"/>
        <w:adjustRightInd/>
        <w:snapToGrid/>
        <w:spacing w:before="0" w:afterAutospacing="0" w:line="594" w:lineRule="exact"/>
        <w:ind w:left="0" w:firstLine="640" w:firstLineChars="200"/>
        <w:textAlignment w:val="auto"/>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参赛条件</w:t>
      </w:r>
    </w:p>
    <w:p w14:paraId="18F6D54B">
      <w:pPr>
        <w:pStyle w:val="7"/>
        <w:keepNext w:val="0"/>
        <w:keepLines w:val="0"/>
        <w:pageBreakBefore w:val="0"/>
        <w:widowControl w:val="0"/>
        <w:kinsoku/>
        <w:wordWrap/>
        <w:overflowPunct/>
        <w:topLinePunct w:val="0"/>
        <w:autoSpaceDE/>
        <w:autoSpaceDN/>
        <w:bidi w:val="0"/>
        <w:adjustRightInd/>
        <w:snapToGrid/>
        <w:spacing w:before="0" w:afterAutospacing="0" w:line="594" w:lineRule="exact"/>
        <w:ind w:left="0"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方正仿宋_GBK" w:eastAsia="方正仿宋_GBK" w:cs="方正仿宋_GBK"/>
          <w:color w:val="auto"/>
          <w:kern w:val="0"/>
          <w:sz w:val="32"/>
          <w:szCs w:val="32"/>
          <w:lang w:val="en-US" w:eastAsia="zh-CN"/>
        </w:rPr>
        <w:t>重庆分赛秉持开门办赛的原则，企业、事业单位、科研院所、高校等均可参赛，鼓励产学研用等主体联合参赛。参赛单位、参赛项目、提交材料应符合大赛基本要求。</w:t>
      </w:r>
    </w:p>
    <w:p w14:paraId="0C407EB9">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firstLine="640" w:firstLineChars="200"/>
        <w:textAlignment w:val="auto"/>
        <w:rPr>
          <w:rFonts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现将本次大赛重庆分赛方案转发给你们，请组织辖区内、行业内有意愿参赛的企业积极报名参赛，并将企业报名情况反馈至邮箱：510039324@qq.com。</w:t>
      </w:r>
    </w:p>
    <w:p w14:paraId="73B5012E">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firstLine="640" w:firstLineChars="200"/>
        <w:jc w:val="both"/>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特此通知。</w:t>
      </w:r>
    </w:p>
    <w:p w14:paraId="49B6C459">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jc w:val="center"/>
        <w:textAlignment w:val="auto"/>
        <w:rPr>
          <w:rFonts w:ascii="Times New Roman" w:hAnsi="Times New Roman" w:eastAsia="方正仿宋_GBK" w:cs="方正仿宋_GBK"/>
          <w:color w:val="000000"/>
          <w:kern w:val="0"/>
          <w:sz w:val="32"/>
          <w:szCs w:val="32"/>
          <w:lang w:val="en-US" w:eastAsia="zh-CN"/>
        </w:rPr>
      </w:pPr>
    </w:p>
    <w:p w14:paraId="63492457">
      <w:pPr>
        <w:keepNext w:val="0"/>
        <w:keepLines w:val="0"/>
        <w:pageBreakBefore w:val="0"/>
        <w:widowControl w:val="0"/>
        <w:kinsoku/>
        <w:wordWrap/>
        <w:overflowPunct/>
        <w:topLinePunct w:val="0"/>
        <w:autoSpaceDE/>
        <w:autoSpaceDN/>
        <w:bidi w:val="0"/>
        <w:adjustRightInd/>
        <w:spacing w:afterAutospacing="0" w:line="594" w:lineRule="exact"/>
        <w:ind w:left="0"/>
        <w:jc w:val="center"/>
        <w:textAlignment w:val="auto"/>
        <w:rPr>
          <w:rFonts w:hint="eastAsia" w:ascii="Times New Roman" w:hAnsi="Times New Roman" w:eastAsia="方正仿宋_GBK" w:cs="方正仿宋_GBK"/>
          <w:color w:val="000000"/>
          <w:kern w:val="0"/>
          <w:sz w:val="32"/>
          <w:szCs w:val="32"/>
          <w:lang w:val="en-US" w:eastAsia="zh-CN"/>
        </w:rPr>
      </w:pPr>
    </w:p>
    <w:p w14:paraId="5995A27F">
      <w:pPr>
        <w:keepNext w:val="0"/>
        <w:keepLines w:val="0"/>
        <w:pageBreakBefore w:val="0"/>
        <w:widowControl w:val="0"/>
        <w:kinsoku/>
        <w:wordWrap/>
        <w:overflowPunct/>
        <w:topLinePunct w:val="0"/>
        <w:autoSpaceDE/>
        <w:autoSpaceDN/>
        <w:bidi w:val="0"/>
        <w:adjustRightInd/>
        <w:snapToGrid/>
        <w:spacing w:afterAutospacing="0" w:line="594" w:lineRule="exact"/>
        <w:ind w:left="319" w:leftChars="152" w:firstLine="320" w:firstLineChars="100"/>
        <w:jc w:val="both"/>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仿宋_GBK" w:cs="方正仿宋_GBK"/>
          <w:color w:val="000000"/>
          <w:kern w:val="0"/>
          <w:sz w:val="32"/>
          <w:szCs w:val="32"/>
          <w:lang w:val="en-US" w:eastAsia="zh-CN"/>
        </w:rPr>
        <w:t>附件：1.2024年“数据要素×”大赛重庆分赛组委会关于征集2024年“数据要素×”大赛重庆分赛参赛项目的通知</w:t>
      </w:r>
    </w:p>
    <w:p w14:paraId="74C29B4C">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firstLine="1600" w:firstLineChars="500"/>
        <w:jc w:val="both"/>
        <w:textAlignment w:val="auto"/>
        <w:rPr>
          <w:rFonts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2.企业参赛回执</w:t>
      </w:r>
    </w:p>
    <w:p w14:paraId="71D6D73D">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cs="方正仿宋_GBK"/>
          <w:color w:val="000000"/>
          <w:kern w:val="0"/>
          <w:sz w:val="32"/>
          <w:szCs w:val="32"/>
          <w:lang w:val="en-US" w:eastAsia="zh-CN"/>
        </w:rPr>
      </w:pPr>
    </w:p>
    <w:p w14:paraId="23BBE1EF">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firstLine="640" w:firstLineChars="200"/>
        <w:jc w:val="right"/>
        <w:textAlignment w:val="auto"/>
        <w:rPr>
          <w:rFonts w:hint="eastAsia" w:ascii="Times New Roman" w:hAnsi="Times New Roman" w:eastAsia="方正仿宋_GBK" w:cs="方正仿宋_GBK"/>
          <w:sz w:val="32"/>
          <w:szCs w:val="32"/>
          <w:lang w:val="en-US" w:eastAsia="zh-CN"/>
        </w:rPr>
      </w:pPr>
    </w:p>
    <w:p w14:paraId="7D3AFFCA">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left="0" w:firstLine="640" w:firstLineChars="200"/>
        <w:jc w:val="righ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sz w:val="32"/>
          <w:szCs w:val="32"/>
          <w:lang w:val="en-US" w:eastAsia="zh-CN"/>
        </w:rPr>
        <w:t>重庆市渝中区大数据应用发展管理局</w:t>
      </w:r>
    </w:p>
    <w:p w14:paraId="789863E4">
      <w:pPr>
        <w:keepNext w:val="0"/>
        <w:keepLines w:val="0"/>
        <w:pageBreakBefore w:val="0"/>
        <w:widowControl w:val="0"/>
        <w:kinsoku/>
        <w:wordWrap/>
        <w:overflowPunct/>
        <w:topLinePunct w:val="0"/>
        <w:autoSpaceDE/>
        <w:autoSpaceDN/>
        <w:bidi w:val="0"/>
        <w:spacing w:line="594" w:lineRule="exact"/>
        <w:ind w:left="0" w:firstLine="640" w:firstLineChars="200"/>
        <w:jc w:val="center"/>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 xml:space="preserve">                        2024</w:t>
      </w:r>
      <w:r>
        <w:rPr>
          <w:rFonts w:hint="eastAsia" w:ascii="Times New Roman" w:hAnsi="Times New Roman" w:eastAsia="方正仿宋_GBK" w:cs="方正仿宋_GBK"/>
          <w:color w:val="000000"/>
          <w:kern w:val="0"/>
          <w:sz w:val="32"/>
          <w:szCs w:val="32"/>
        </w:rPr>
        <w:t>年</w:t>
      </w:r>
      <w:r>
        <w:rPr>
          <w:rFonts w:hint="eastAsia" w:ascii="Times New Roman" w:hAnsi="Times New Roman" w:eastAsia="方正仿宋_GBK" w:cs="方正仿宋_GBK"/>
          <w:color w:val="000000"/>
          <w:kern w:val="0"/>
          <w:sz w:val="32"/>
          <w:szCs w:val="32"/>
          <w:lang w:val="en-US" w:eastAsia="zh-CN"/>
        </w:rPr>
        <w:t>6</w:t>
      </w:r>
      <w:r>
        <w:rPr>
          <w:rFonts w:hint="eastAsia" w:ascii="Times New Roman" w:hAnsi="Times New Roman" w:eastAsia="方正仿宋_GBK" w:cs="方正仿宋_GBK"/>
          <w:color w:val="000000"/>
          <w:kern w:val="0"/>
          <w:sz w:val="32"/>
          <w:szCs w:val="32"/>
        </w:rPr>
        <w:t>月</w:t>
      </w:r>
      <w:r>
        <w:rPr>
          <w:rFonts w:hint="eastAsia" w:ascii="Times New Roman" w:hAnsi="Times New Roman" w:eastAsia="方正仿宋_GBK" w:cs="方正仿宋_GBK"/>
          <w:color w:val="000000"/>
          <w:kern w:val="0"/>
          <w:sz w:val="32"/>
          <w:szCs w:val="32"/>
          <w:lang w:val="en-US" w:eastAsia="zh-CN"/>
        </w:rPr>
        <w:t>28日</w:t>
      </w:r>
    </w:p>
    <w:p w14:paraId="4A110F64">
      <w:pPr>
        <w:keepNext w:val="0"/>
        <w:keepLines w:val="0"/>
        <w:pageBreakBefore w:val="0"/>
        <w:widowControl w:val="0"/>
        <w:kinsoku/>
        <w:wordWrap/>
        <w:overflowPunct/>
        <w:topLinePunct w:val="0"/>
        <w:autoSpaceDE/>
        <w:autoSpaceDN/>
        <w:bidi w:val="0"/>
        <w:adjustRightInd/>
        <w:spacing w:afterAutospacing="0" w:line="594" w:lineRule="exact"/>
        <w:ind w:left="0"/>
        <w:jc w:val="center"/>
        <w:textAlignment w:val="auto"/>
        <w:rPr>
          <w:rFonts w:hint="eastAsia" w:ascii="Times New Roman" w:hAnsi="Times New Roman" w:eastAsia="方正仿宋_GBK" w:cs="Times New Roman"/>
          <w:color w:val="auto"/>
          <w:sz w:val="32"/>
          <w:szCs w:val="32"/>
          <w:lang w:val="en-US" w:eastAsia="zh-CN"/>
        </w:rPr>
      </w:pPr>
    </w:p>
    <w:p w14:paraId="4781CACE">
      <w:pPr>
        <w:keepNext w:val="0"/>
        <w:keepLines w:val="0"/>
        <w:pageBreakBefore w:val="0"/>
        <w:widowControl w:val="0"/>
        <w:kinsoku/>
        <w:wordWrap/>
        <w:overflowPunct/>
        <w:topLinePunct w:val="0"/>
        <w:autoSpaceDE/>
        <w:autoSpaceDN/>
        <w:bidi w:val="0"/>
        <w:adjustRightInd/>
        <w:spacing w:afterAutospacing="0" w:line="594" w:lineRule="exact"/>
        <w:ind w:left="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（联系人：杜森；联系电话：63768099、17783352427）</w:t>
      </w:r>
    </w:p>
    <w:p w14:paraId="7EA0907F">
      <w:pPr>
        <w:keepNext w:val="0"/>
        <w:keepLines w:val="0"/>
        <w:pageBreakBefore w:val="0"/>
        <w:widowControl w:val="0"/>
        <w:kinsoku/>
        <w:wordWrap/>
        <w:overflowPunct/>
        <w:topLinePunct w:val="0"/>
        <w:autoSpaceDE/>
        <w:autoSpaceDN/>
        <w:bidi w:val="0"/>
        <w:adjustRightInd/>
        <w:spacing w:afterAutospacing="0" w:line="594" w:lineRule="exact"/>
        <w:ind w:left="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14:paraId="7BC56482">
      <w:pPr>
        <w:rPr>
          <w:rFonts w:hint="eastAsia" w:ascii="Times New Roman" w:hAnsi="Times New Roman" w:eastAsia="方正黑体_GBK" w:cs="Times New Roman"/>
          <w:kern w:val="2"/>
          <w:sz w:val="32"/>
          <w:szCs w:val="32"/>
          <w:lang w:val="en-US" w:eastAsia="zh-CN" w:bidi="ar-SA"/>
        </w:rPr>
      </w:pPr>
    </w:p>
    <w:p w14:paraId="3D13F5FF">
      <w:pPr>
        <w:rPr>
          <w:rFonts w:hint="eastAsia" w:ascii="Times New Roman" w:hAnsi="Times New Roman" w:eastAsia="方正黑体_GBK" w:cs="Times New Roman"/>
          <w:kern w:val="2"/>
          <w:sz w:val="32"/>
          <w:szCs w:val="32"/>
          <w:lang w:val="en-US" w:eastAsia="zh-CN" w:bidi="ar-SA"/>
        </w:rPr>
      </w:pPr>
      <w:bookmarkStart w:id="0" w:name="_GoBack"/>
      <w:bookmarkEnd w:id="0"/>
    </w:p>
    <w:p w14:paraId="6D443213">
      <w:pPr>
        <w:rPr>
          <w:rFonts w:hint="eastAsia" w:ascii="Times New Roman" w:hAnsi="Times New Roman" w:eastAsia="方正黑体_GBK" w:cs="Times New Roman"/>
          <w:kern w:val="2"/>
          <w:sz w:val="32"/>
          <w:szCs w:val="32"/>
          <w:lang w:val="en-US" w:eastAsia="zh-CN" w:bidi="ar-SA"/>
        </w:rPr>
      </w:pPr>
    </w:p>
    <w:p w14:paraId="4EA34A00">
      <w:pPr>
        <w:rPr>
          <w:rFonts w:hint="eastAsia"/>
          <w:lang w:val="en-US" w:eastAsia="zh-CN"/>
        </w:rPr>
      </w:pPr>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A946">
    <w:pPr>
      <w:pStyle w:val="10"/>
      <w:jc w:val="center"/>
    </w:pPr>
    <w: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338455" cy="467995"/>
              <wp:effectExtent l="0" t="0" r="0" b="0"/>
              <wp:wrapNone/>
              <wp:docPr id="1" name="文本框 1"/>
              <wp:cNvGraphicFramePr/>
              <a:graphic xmlns:a="http://schemas.openxmlformats.org/drawingml/2006/main">
                <a:graphicData uri="http://schemas.microsoft.com/office/word/2010/wordprocessingShape">
                  <wps:wsp>
                    <wps:cNvSpPr/>
                    <wps:spPr>
                      <a:xfrm>
                        <a:off x="0" y="0"/>
                        <a:ext cx="338531" cy="467766"/>
                      </a:xfrm>
                      <a:prstGeom prst="rect">
                        <a:avLst/>
                      </a:prstGeom>
                      <a:noFill/>
                      <a:ln w="6350" cap="flat" cmpd="sng">
                        <a:noFill/>
                        <a:prstDash val="solid"/>
                        <a:round/>
                      </a:ln>
                    </wps:spPr>
                    <wps:txbx>
                      <w:txbxContent>
                        <w:p w14:paraId="7793DFB7">
                          <w:pPr>
                            <w:pStyle w:val="10"/>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p w14:paraId="70983670">
                          <w:pPr>
                            <w:pStyle w:val="4"/>
                            <w:rPr>
                              <w:rFonts w:ascii="Times New Roman" w:hAnsi="Times New Roman"/>
                              <w:sz w:val="32"/>
                              <w:szCs w:val="32"/>
                            </w:rPr>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6.85pt;width:26.65pt;mso-position-horizontal:inside;mso-position-horizontal-relative:margin;mso-wrap-style:none;z-index:251659264;mso-width-relative:page;mso-height-relative:page;" filled="f" stroked="f" coordsize="21600,21600" o:gfxdata="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S8kANgAAAADAQAADwAAAAAAAAABACAAAAAiAAAAZHJz&#10;L2Rvd25yZXYueG1sUEsBAhQAFAAAAAgAh07iQH6RXEoEAgAA9AMAAA4AAAAAAAAAAQAgAAAAJwEA&#10;AGRycy9lMm9Eb2MueG1sUEsFBgAAAAAGAAYAWQEAAJ0FAAAAAA==&#10;">
              <v:fill on="f" focussize="0,0"/>
              <v:stroke on="f" weight="0.5pt" joinstyle="round"/>
              <v:imagedata o:title=""/>
              <o:lock v:ext="edit" aspectratio="f"/>
              <v:textbox inset="0mm,0mm,0mm,0mm" style="mso-fit-shape-to-text:t;">
                <w:txbxContent>
                  <w:p w14:paraId="7793DFB7">
                    <w:pPr>
                      <w:pStyle w:val="10"/>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p w14:paraId="70983670">
                    <w:pPr>
                      <w:pStyle w:val="4"/>
                      <w:rPr>
                        <w:rFonts w:ascii="Times New Roman" w:hAnsi="Times New Roman"/>
                        <w:sz w:val="32"/>
                        <w:szCs w:val="32"/>
                      </w:rPr>
                    </w:pPr>
                  </w:p>
                </w:txbxContent>
              </v:textbox>
            </v:rect>
          </w:pict>
        </mc:Fallback>
      </mc:AlternateContent>
    </w:r>
  </w:p>
  <w:p w14:paraId="3DD1D21A">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1123"/>
    <w:multiLevelType w:val="singleLevel"/>
    <w:tmpl w:val="C9A01123"/>
    <w:lvl w:ilvl="0" w:tentative="0">
      <w:start w:val="4"/>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TRjOGM3MGVhMDliYzljZDA1ZTZjZTQ1M2E3NzgzODYifQ=="/>
  </w:docVars>
  <w:rsids>
    <w:rsidRoot w:val="00000000"/>
    <w:rsid w:val="634A30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宋体"/>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3"/>
    <w:basedOn w:val="1"/>
    <w:next w:val="1"/>
    <w:qFormat/>
    <w:uiPriority w:val="0"/>
    <w:pPr>
      <w:spacing w:beforeAutospacing="1" w:afterAutospacing="1"/>
      <w:jc w:val="left"/>
      <w:outlineLvl w:val="2"/>
    </w:pPr>
    <w:rPr>
      <w:rFonts w:ascii="宋体" w:eastAsia="宋体" w:cs="Times New Roman"/>
      <w:b/>
      <w:bCs/>
      <w:kern w:val="0"/>
      <w:sz w:val="27"/>
      <w:szCs w:val="27"/>
    </w:rPr>
  </w:style>
  <w:style w:type="character" w:default="1" w:styleId="24">
    <w:name w:val="Default Paragraph Font"/>
    <w:qFormat/>
    <w:uiPriority w:val="0"/>
  </w:style>
  <w:style w:type="table" w:default="1" w:styleId="23">
    <w:name w:val="Normal Table"/>
    <w:semiHidden/>
    <w:uiPriority w:val="0"/>
    <w:tblPr>
      <w:tblCellMar>
        <w:top w:w="0" w:type="dxa"/>
        <w:left w:w="108" w:type="dxa"/>
        <w:bottom w:w="0" w:type="dxa"/>
        <w:right w:w="108" w:type="dxa"/>
      </w:tblCellMar>
    </w:tblPr>
  </w:style>
  <w:style w:type="paragraph" w:styleId="4">
    <w:name w:val="table of authorities"/>
    <w:basedOn w:val="1"/>
    <w:next w:val="1"/>
    <w:qFormat/>
    <w:uiPriority w:val="0"/>
    <w:pPr>
      <w:ind w:left="200" w:leftChars="200"/>
    </w:pPr>
    <w:rPr>
      <w:rFonts w:eastAsia="宋体" w:cs="Times New Roman"/>
    </w:r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qFormat/>
    <w:uiPriority w:val="0"/>
    <w:pPr>
      <w:spacing w:before="45"/>
      <w:ind w:left="115"/>
      <w:jc w:val="left"/>
    </w:pPr>
    <w:rPr>
      <w:rFonts w:ascii="宋体" w:eastAsia="宋体" w:cs="Times New Roman"/>
      <w:kern w:val="0"/>
      <w:sz w:val="30"/>
      <w:szCs w:val="30"/>
      <w:lang w:eastAsia="en-US"/>
    </w:rPr>
  </w:style>
  <w:style w:type="paragraph" w:styleId="8">
    <w:name w:val="Body Text Indent"/>
    <w:basedOn w:val="1"/>
    <w:qFormat/>
    <w:uiPriority w:val="0"/>
    <w:pPr>
      <w:spacing w:after="120"/>
      <w:ind w:left="200" w:leftChars="2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2">
    <w:name w:val="toc 1"/>
    <w:basedOn w:val="1"/>
    <w:next w:val="1"/>
    <w:qFormat/>
    <w:uiPriority w:val="0"/>
    <w:rPr>
      <w:rFonts w:eastAsia="宋体" w:cs="Calibri"/>
      <w:spacing w:val="10"/>
      <w:sz w:val="32"/>
      <w:szCs w:val="21"/>
    </w:rPr>
  </w:style>
  <w:style w:type="paragraph" w:styleId="13">
    <w:name w:val="footnote text"/>
    <w:basedOn w:val="1"/>
    <w:next w:val="14"/>
    <w:qFormat/>
    <w:uiPriority w:val="0"/>
    <w:pPr>
      <w:snapToGrid w:val="0"/>
      <w:jc w:val="left"/>
    </w:pPr>
    <w:rPr>
      <w:rFonts w:eastAsia="宋体"/>
      <w:sz w:val="18"/>
    </w:rPr>
  </w:style>
  <w:style w:type="paragraph" w:styleId="14">
    <w:name w:val="Body Text First Indent 2"/>
    <w:basedOn w:val="8"/>
    <w:qFormat/>
    <w:uiPriority w:val="0"/>
    <w:pPr>
      <w:ind w:firstLine="200" w:firstLineChars="200"/>
    </w:pPr>
  </w:style>
  <w:style w:type="paragraph" w:styleId="15">
    <w:name w:val="index 7"/>
    <w:basedOn w:val="1"/>
    <w:next w:val="1"/>
    <w:qFormat/>
    <w:uiPriority w:val="0"/>
    <w:pPr>
      <w:ind w:left="2520"/>
    </w:pPr>
  </w:style>
  <w:style w:type="paragraph" w:styleId="16">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17">
    <w:name w:val="toc 2"/>
    <w:basedOn w:val="1"/>
    <w:next w:val="1"/>
    <w:qFormat/>
    <w:uiPriority w:val="0"/>
    <w:pPr>
      <w:ind w:left="200" w:leftChars="200"/>
    </w:pPr>
    <w:rPr>
      <w:rFonts w:ascii="Times New Roman" w:hAnsi="Times New Roman" w:eastAsia="宋体" w:cs="Times New Roman"/>
    </w:rPr>
  </w:style>
  <w:style w:type="paragraph" w:styleId="18">
    <w:name w:val="toc 9"/>
    <w:basedOn w:val="1"/>
    <w:next w:val="1"/>
    <w:qFormat/>
    <w:uiPriority w:val="0"/>
    <w:pPr>
      <w:ind w:left="3360"/>
    </w:pPr>
    <w:rPr>
      <w:rFonts w:ascii="Times New Roman" w:hAnsi="Times New Roman" w:eastAsia="仿宋_GB2312" w:cs="Times New Roman"/>
      <w:sz w:val="32"/>
      <w:szCs w:val="32"/>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20">
    <w:name w:val="Normal (Web)"/>
    <w:basedOn w:val="1"/>
    <w:qFormat/>
    <w:uiPriority w:val="0"/>
    <w:pPr>
      <w:widowControl/>
      <w:spacing w:before="100" w:beforeAutospacing="1" w:after="100" w:afterAutospacing="1"/>
      <w:jc w:val="left"/>
    </w:pPr>
    <w:rPr>
      <w:rFonts w:ascii="宋体" w:eastAsia="宋体"/>
      <w:kern w:val="0"/>
      <w:sz w:val="24"/>
      <w:szCs w:val="24"/>
    </w:rPr>
  </w:style>
  <w:style w:type="paragraph" w:styleId="21">
    <w:name w:val="Title"/>
    <w:basedOn w:val="1"/>
    <w:next w:val="1"/>
    <w:qFormat/>
    <w:uiPriority w:val="0"/>
    <w:pPr>
      <w:snapToGrid w:val="0"/>
      <w:spacing w:afterAutospacing="1"/>
      <w:jc w:val="left"/>
      <w:outlineLvl w:val="0"/>
    </w:pPr>
    <w:rPr>
      <w:rFonts w:ascii="Cambria" w:hAnsi="Cambria" w:eastAsia="方正小标宋_GBK" w:cs="Times New Roman"/>
      <w:bCs/>
      <w:sz w:val="44"/>
      <w:szCs w:val="44"/>
    </w:rPr>
  </w:style>
  <w:style w:type="paragraph" w:styleId="22">
    <w:name w:val="annotation subject"/>
    <w:basedOn w:val="6"/>
    <w:next w:val="6"/>
    <w:qFormat/>
    <w:uiPriority w:val="0"/>
    <w:rPr>
      <w:b/>
      <w:bCs/>
    </w:r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样式2"/>
    <w:basedOn w:val="1"/>
    <w:next w:val="1"/>
    <w:qFormat/>
    <w:uiPriority w:val="0"/>
    <w:pPr>
      <w:spacing w:line="600" w:lineRule="exact"/>
      <w:jc w:val="center"/>
    </w:pPr>
    <w:rPr>
      <w:rFonts w:ascii="方正小标宋_GBK" w:eastAsia="方正小标宋_GBK" w:cs="方正小标宋_GBK"/>
      <w:sz w:val="44"/>
      <w:szCs w:val="44"/>
    </w:rPr>
  </w:style>
  <w:style w:type="paragraph" w:customStyle="1" w:styleId="29">
    <w:name w:val="样式3"/>
    <w:basedOn w:val="1"/>
    <w:next w:val="1"/>
    <w:qFormat/>
    <w:uiPriority w:val="0"/>
    <w:pPr>
      <w:spacing w:line="600" w:lineRule="exact"/>
      <w:jc w:val="center"/>
    </w:pPr>
    <w:rPr>
      <w:rFonts w:ascii="方正小标宋_GBK" w:eastAsia="方正小标宋_GBK" w:cs="方正小标宋_GBK"/>
      <w:sz w:val="44"/>
      <w:szCs w:val="44"/>
    </w:rPr>
  </w:style>
  <w:style w:type="paragraph" w:customStyle="1" w:styleId="30">
    <w:name w:val="文档正文"/>
    <w:basedOn w:val="1"/>
    <w:qFormat/>
    <w:uiPriority w:val="0"/>
    <w:pPr>
      <w:adjustRightInd w:val="0"/>
      <w:spacing w:before="60" w:after="60"/>
      <w:ind w:firstLine="200"/>
      <w:textAlignment w:val="baseline"/>
    </w:pPr>
    <w:rPr>
      <w:rFonts w:eastAsia="宋体" w:cs="Times New Roman"/>
      <w:kern w:val="0"/>
      <w:szCs w:val="24"/>
    </w:rPr>
  </w:style>
  <w:style w:type="paragraph" w:customStyle="1" w:styleId="31">
    <w:name w:val="修订1"/>
    <w:qFormat/>
    <w:uiPriority w:val="0"/>
    <w:rPr>
      <w:rFonts w:ascii="Calibri" w:hAnsi="Calibri" w:eastAsia="等线" w:cs="宋体"/>
      <w:kern w:val="2"/>
      <w:sz w:val="21"/>
      <w:szCs w:val="22"/>
      <w:lang w:val="en-US" w:eastAsia="zh-CN" w:bidi="ar-SA"/>
    </w:rPr>
  </w:style>
  <w:style w:type="paragraph" w:customStyle="1" w:styleId="32">
    <w:name w:val="修订2"/>
    <w:qFormat/>
    <w:uiPriority w:val="0"/>
    <w:rPr>
      <w:rFonts w:ascii="Calibri" w:hAnsi="Calibri" w:eastAsia="等线" w:cs="宋体"/>
      <w:kern w:val="2"/>
      <w:sz w:val="21"/>
      <w:szCs w:val="22"/>
      <w:lang w:val="en-US" w:eastAsia="zh-CN" w:bidi="ar-SA"/>
    </w:rPr>
  </w:style>
  <w:style w:type="paragraph" w:customStyle="1" w:styleId="33">
    <w:name w:val="List Paragraph"/>
    <w:basedOn w:val="1"/>
    <w:qFormat/>
    <w:uiPriority w:val="0"/>
    <w:pPr>
      <w:ind w:firstLine="200" w:firstLineChars="200"/>
    </w:pPr>
  </w:style>
  <w:style w:type="paragraph" w:customStyle="1" w:styleId="34">
    <w:name w:val="修订3"/>
    <w:qFormat/>
    <w:uiPriority w:val="0"/>
    <w:rPr>
      <w:rFonts w:ascii="Calibri" w:hAnsi="Calibri" w:eastAsia="等线" w:cs="宋体"/>
      <w:kern w:val="2"/>
      <w:sz w:val="21"/>
      <w:szCs w:val="22"/>
      <w:lang w:val="en-US" w:eastAsia="zh-CN" w:bidi="ar-SA"/>
    </w:rPr>
  </w:style>
  <w:style w:type="character" w:customStyle="1" w:styleId="35">
    <w:name w:val="Placeholder Text"/>
    <w:basedOn w:val="24"/>
    <w:qFormat/>
    <w:uiPriority w:val="0"/>
    <w:rPr>
      <w:color w:val="808080"/>
    </w:rPr>
  </w:style>
  <w:style w:type="paragraph" w:customStyle="1" w:styleId="36">
    <w:name w:val="修订4"/>
    <w:qFormat/>
    <w:uiPriority w:val="0"/>
    <w:rPr>
      <w:rFonts w:ascii="Calibri" w:hAnsi="Calibri" w:eastAsia="等线" w:cs="宋体"/>
      <w:kern w:val="2"/>
      <w:sz w:val="21"/>
      <w:szCs w:val="22"/>
      <w:lang w:val="en-US" w:eastAsia="zh-CN" w:bidi="ar-SA"/>
    </w:rPr>
  </w:style>
  <w:style w:type="paragraph" w:customStyle="1" w:styleId="37">
    <w:name w:val="列出段落1"/>
    <w:basedOn w:val="1"/>
    <w:qFormat/>
    <w:uiPriority w:val="0"/>
    <w:pPr>
      <w:ind w:firstLine="420"/>
    </w:pPr>
    <w:rPr>
      <w:rFonts w:ascii="等线"/>
    </w:rPr>
  </w:style>
  <w:style w:type="character" w:customStyle="1" w:styleId="38">
    <w:name w:val="font11"/>
    <w:basedOn w:val="24"/>
    <w:qFormat/>
    <w:uiPriority w:val="0"/>
    <w:rPr>
      <w:rFonts w:ascii="方正仿宋_GBK" w:eastAsia="方正仿宋_GBK" w:cs="方正仿宋_GBK"/>
      <w:color w:val="FF0000"/>
      <w:sz w:val="22"/>
      <w:szCs w:val="22"/>
      <w:u w:val="none"/>
    </w:rPr>
  </w:style>
  <w:style w:type="character" w:customStyle="1" w:styleId="39">
    <w:name w:val="font21"/>
    <w:basedOn w:val="24"/>
    <w:qFormat/>
    <w:uiPriority w:val="0"/>
    <w:rPr>
      <w:rFonts w:ascii="Times New Roman" w:hAnsi="Times New Roman" w:cs="Times New Roman"/>
      <w:color w:val="FF0000"/>
      <w:sz w:val="22"/>
      <w:szCs w:val="22"/>
      <w:u w:val="none"/>
    </w:rPr>
  </w:style>
  <w:style w:type="paragraph" w:customStyle="1" w:styleId="40">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967</Words>
  <Characters>1046</Characters>
  <Lines>59</Lines>
  <Paragraphs>19</Paragraphs>
  <TotalTime>14</TotalTime>
  <ScaleCrop>false</ScaleCrop>
  <LinksUpToDate>false</LinksUpToDate>
  <CharactersWithSpaces>1070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2023-08-03T05:45:00Z</dcterms:created>
  <dc:creator>hsp</dc:creator>
  <cp:lastModifiedBy>王嘉卫</cp:lastModifiedBy>
  <cp:lastPrinted>2024-06-28T06:17:00Z</cp:lastPrinted>
  <dcterms:modified xsi:type="dcterms:W3CDTF">2024-09-12T03:28:25Z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17AEA9AFE89B41729892653470A904B5_13</vt:lpwstr>
  </property>
</Properties>
</file>