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D86FB">
      <w:pPr>
        <w:jc w:val="both"/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eastAsia="方正黑体_GBK" w:cs="方正黑体_GBK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456C0220">
      <w:pPr>
        <w:pStyle w:val="4"/>
        <w:autoSpaceDE w:val="0"/>
        <w:adjustRightInd w:val="0"/>
        <w:snapToGrid w:val="0"/>
        <w:spacing w:before="0" w:beforeAutospacing="0" w:after="0" w:afterAutospacing="0" w:line="578" w:lineRule="atLeast"/>
        <w:ind w:firstLine="880" w:firstLineChars="200"/>
        <w:jc w:val="center"/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</w:p>
    <w:p w14:paraId="2C9F26B5">
      <w:pPr>
        <w:pStyle w:val="4"/>
        <w:autoSpaceDE w:val="0"/>
        <w:adjustRightInd w:val="0"/>
        <w:snapToGrid w:val="0"/>
        <w:spacing w:before="0" w:beforeAutospacing="0" w:after="0" w:afterAutospacing="0" w:line="578" w:lineRule="atLeast"/>
        <w:ind w:firstLine="0" w:firstLineChars="0"/>
        <w:jc w:val="center"/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政策申报表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651"/>
        <w:gridCol w:w="1143"/>
        <w:gridCol w:w="1206"/>
        <w:gridCol w:w="1208"/>
        <w:gridCol w:w="982"/>
        <w:gridCol w:w="992"/>
      </w:tblGrid>
      <w:tr w14:paraId="2ECE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6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0D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申请</w:t>
            </w: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  <w:t>政策项目</w:t>
            </w:r>
          </w:p>
        </w:tc>
        <w:tc>
          <w:tcPr>
            <w:tcW w:w="7182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ADF1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直接复制政策细则条文。比如：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2024年进入国家鼓励的重点软件企业清单的企业，给予300万元奖励。</w:t>
            </w:r>
          </w:p>
        </w:tc>
      </w:tr>
      <w:tr w14:paraId="15737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41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C8E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14:paraId="2884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43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8BD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14:paraId="213B1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08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  <w:t>企业成立时间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A91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14:paraId="7A91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56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  <w:t>注册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BFA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14:paraId="6083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A7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  <w:t>实际办公地址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76F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14:paraId="1C012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78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  <w:t>办公面积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171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14:paraId="18EAE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D6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银行账户名称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8F4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14:paraId="71991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44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  <w:t>开户行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892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14:paraId="408E3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D4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  <w:t>银行卡号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49D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14:paraId="3F89F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9A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2B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C0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BFC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14:paraId="4F24E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54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val="en-US" w:eastAsia="zh-CN"/>
              </w:rPr>
              <w:t>申报负责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人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B2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00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765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14:paraId="7203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76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A8DF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val="en-US" w:eastAsia="zh-CN"/>
              </w:rPr>
              <w:t>2024年生产经营情况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06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  <w:t>营业收入（万元）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11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E0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  <w:t>利润总额（万元）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B6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14:paraId="4877D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6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36A7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22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  <w:t>实缴税额（万元）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6F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FF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  <w:t>年末员工总数（人）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98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F7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  <w:t>研发人员（人）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EA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14:paraId="150E6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76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499A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val="en-US" w:eastAsia="zh-CN"/>
              </w:rPr>
              <w:t>2023年生产经营情况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90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  <w:t>营业收入（万元）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AA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0A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  <w:t>利润总额（万元）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9F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14:paraId="03D9C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76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5502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1E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  <w:t>实缴税额（万元）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97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89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  <w:t>年末员工总数（人）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F8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CC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  <w:t>研发人员（人）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C9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14:paraId="7205C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3" w:hRule="atLeast"/>
          <w:jc w:val="center"/>
        </w:trPr>
        <w:tc>
          <w:tcPr>
            <w:tcW w:w="1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C9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简介</w:t>
            </w: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lang w:eastAsia="zh-CN"/>
              </w:rPr>
              <w:t>（含主营业务介绍）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87D8A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74DE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76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4D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申报单位</w:t>
            </w:r>
          </w:p>
          <w:p w14:paraId="78088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23BE8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本公司承诺所提交的申报材料内容和所附资料均真实、合法、有效。单位经营情况未列入经营异常名录和严重违法失信企业名单，无被行业主管部门处罚、被媒体曝光造成严重影响、发生重大安全责任事故、出现重大投诉事件和违法违纪等行为。以上如有不实之处，愿承担相应法律责任，</w:t>
            </w: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lang w:eastAsia="zh-CN"/>
              </w:rPr>
              <w:t>退回奖励资金，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并承担由此导致的一切后果。</w:t>
            </w:r>
          </w:p>
          <w:p w14:paraId="058B9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3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</w:pPr>
          </w:p>
          <w:p w14:paraId="46BC9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3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法人代表（签章）              单位（盖章）</w:t>
            </w:r>
          </w:p>
          <w:p w14:paraId="4D9B8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3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 xml:space="preserve">                                年  月  日</w:t>
            </w:r>
          </w:p>
        </w:tc>
      </w:tr>
    </w:tbl>
    <w:p w14:paraId="7A1B65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F10A9"/>
    <w:rsid w:val="01203FAE"/>
    <w:rsid w:val="108F10A9"/>
    <w:rsid w:val="69FB1963"/>
    <w:rsid w:val="6F5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adjustRightInd/>
      <w:spacing w:after="160" w:line="259" w:lineRule="auto"/>
      <w:ind w:left="840"/>
      <w:jc w:val="left"/>
      <w:textAlignment w:val="auto"/>
    </w:pPr>
    <w:rPr>
      <w:rFonts w:ascii="Calibri" w:hAnsi="Calibri" w:eastAsia="Calibri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2025-08-19T11:09:00Z</dcterms:created>
  <dc:creator>Administrator</dc:creator>
  <cp:lastModifiedBy>Administrator</cp:lastModifiedBy>
  <dcterms:modified xsi:type="dcterms:W3CDTF">2025-08-19T11:10:58Z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0AF77B97367B4AFF960E0B72F4DB88B2_11</vt:lpwstr>
  </property>
  <property fmtid="{D5CDD505-2E9C-101B-9397-08002B2CF9AE}" pid="4" name="KSOTemplateDocerSaveRecord">
    <vt:lpwstr>eyJoZGlkIjoiZDRmYjZjNDE5M2I5OGI1NWNiNjE1MzMzN2IxYWM3ZWUifQ==</vt:lpwstr>
  </property>
</Properties>
</file>