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重庆市渝中区交通局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关于印发渝中区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节水监督检查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工作方案的通知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为扎实推进市对区考核工作，深入贯彻落实最严格水资源管理制度，全面推动《国家节水行动》和《重庆市节水行动实施方案》各项措施落地见效，根据《重庆市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年度节约用水检查督查工作方案》（渝水节水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〔202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）有关要求，现将《渝中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节水监督检查工作方案》印发你们，请抓好工作落实。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渝中区交通局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廖帷月，联系电话：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63310627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渝中区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节水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监督检查工作方案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方正仿宋_GBK" w:hAnsi="Times New Roman" w:eastAsia="方正仿宋_GBK"/>
          <w:snapToGrid w:val="0"/>
          <w:kern w:val="32"/>
          <w:sz w:val="32"/>
          <w:szCs w:val="32"/>
        </w:rPr>
      </w:pP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扎实推进市对区考核工作，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深入贯彻落实最严格水资源管理制度，全面推动《国家节水行动》和《重庆市节水行动实施方案》各项措施落地见效，根据《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年度节约用水检查督查工作方案》（渝水节水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号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），特制定本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  <w:t>检查工作方案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outlineLvl w:val="0"/>
        <w:rPr>
          <w:rFonts w:ascii="Times New Roman" w:hAnsi="Times New Roman" w:eastAsia="方正黑体_GBK"/>
          <w:snapToGrid w:val="0"/>
          <w:kern w:val="0"/>
          <w:sz w:val="32"/>
          <w:szCs w:val="32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eastAsia="zh-CN"/>
        </w:rPr>
        <w:t>　　一、检</w:t>
      </w: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</w:rPr>
        <w:t>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ascii="方正仿宋_GBK" w:hAnsi="Times New Roman" w:eastAsia="方正仿宋_GBK"/>
          <w:snapToGrid w:val="0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 节约用水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管理工作开展情况。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  <w:t>节水管理相关工作资料是否形成专项档案、节约用水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制度贯彻执行情况</w:t>
      </w:r>
      <w:r>
        <w:rPr>
          <w:rFonts w:ascii="方正仿宋_GBK" w:hAnsi="Times New Roman" w:eastAsia="方正仿宋_GBK"/>
          <w:snapToGrid w:val="0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计划用水管理执行情况。是否存在应当纳入计划用水管理而未纳入、是否存在超定额用水问题及执行情况。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3. 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用水计量设施建设与运行管理情况。是否按照标准安装用水计量设施，用水计量设施是否正常运行、是否在检定有效期内，是否建立健全用水原始记录和统计台账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、是否按规定缴纳水费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4. 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节水载体创建及用水定额执行情况。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是否完成节水载体创建目标任务，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在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后续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计划用水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和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日常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管理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中是否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严格执行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用水定额。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 xml:space="preserve">5. 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节约用水宣传工作开展情</w:t>
      </w:r>
      <w:r>
        <w:rPr>
          <w:rFonts w:hint="eastAsia" w:ascii="方正仿宋_GBK" w:hAnsi="方正仿宋_GBK" w:eastAsia="方正仿宋_GBK" w:cs="方正仿宋_GBK"/>
          <w:snapToGrid w:val="0"/>
          <w:kern w:val="32"/>
          <w:sz w:val="32"/>
          <w:szCs w:val="32"/>
          <w:lang w:val="en-US" w:eastAsia="zh-CN"/>
        </w:rPr>
        <w:t>况。“世界水日、中国水周”、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城市节水宣传周等节水宣传日活动开展情况；组织参与全国节水办组织的主题活动、短视频制作等活动情况。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　　二、</w:t>
      </w:r>
      <w:r>
        <w:rPr>
          <w:rFonts w:hint="default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检查范围及方式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检查范围：以重点监控用水单位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、节水载体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为主要对象，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随机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选取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医院、学校、酒店、商圈、居民小区等各行业各类型</w:t>
      </w: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用水单位检查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textAlignment w:val="auto"/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</w:pPr>
      <w:r>
        <w:rPr>
          <w:rFonts w:hint="default" w:ascii="方正仿宋_GBK" w:hAnsi="Times New Roman" w:eastAsia="方正仿宋_GBK"/>
          <w:snapToGrid w:val="0"/>
          <w:kern w:val="32"/>
          <w:sz w:val="32"/>
          <w:szCs w:val="32"/>
          <w:lang w:val="en-US" w:eastAsia="zh-CN"/>
        </w:rPr>
        <w:t>检查方式：采取明查暗访和电话询查等方式，进行现场询问、实地查看、查阅相关资料等方式开展。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left"/>
        <w:textAlignment w:val="auto"/>
        <w:outlineLvl w:val="0"/>
        <w:rPr>
          <w:rFonts w:hint="default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/>
          <w:snapToGrid w:val="0"/>
          <w:kern w:val="0"/>
          <w:sz w:val="32"/>
          <w:szCs w:val="32"/>
          <w:lang w:val="en-US" w:eastAsia="zh-CN"/>
        </w:rPr>
        <w:t>　　三、工作要求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  <w:t>检</w:t>
      </w:r>
      <w:r>
        <w:rPr>
          <w:rFonts w:ascii="方正仿宋_GBK" w:hAnsi="Times New Roman" w:eastAsia="方正仿宋_GBK"/>
          <w:snapToGrid w:val="0"/>
          <w:kern w:val="32"/>
          <w:sz w:val="32"/>
          <w:szCs w:val="32"/>
        </w:rPr>
        <w:t>查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工作（包括资料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  <w:t>检查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和现场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  <w:lang w:eastAsia="zh-CN"/>
        </w:rPr>
        <w:t>检查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val="en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val="en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  <w:lang w:val="e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0日前完成。现场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检</w:t>
      </w:r>
      <w:r>
        <w:rPr>
          <w:rFonts w:hint="default" w:ascii="Times New Roman" w:hAnsi="Times New Roman" w:eastAsia="方正仿宋_GBK" w:cs="Times New Roman"/>
          <w:snapToGrid w:val="0"/>
          <w:kern w:val="32"/>
          <w:sz w:val="32"/>
          <w:szCs w:val="32"/>
        </w:rPr>
        <w:t>查具体时间</w:t>
      </w:r>
      <w:r>
        <w:rPr>
          <w:rFonts w:hint="eastAsia" w:ascii="Times New Roman" w:hAnsi="Times New Roman" w:eastAsia="方正仿宋_GBK" w:cs="Times New Roman"/>
          <w:snapToGrid w:val="0"/>
          <w:kern w:val="32"/>
          <w:sz w:val="32"/>
          <w:szCs w:val="32"/>
          <w:lang w:eastAsia="zh-CN"/>
        </w:rPr>
        <w:t>以印发检查通知为准</w:t>
      </w:r>
      <w:r>
        <w:rPr>
          <w:rFonts w:hint="eastAsia" w:ascii="方正仿宋_GBK" w:hAnsi="Times New Roman" w:eastAsia="方正仿宋_GBK"/>
          <w:snapToGrid w:val="0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</w:t>
      </w:r>
      <w:r>
        <w:rPr>
          <w:rFonts w:hint="eastAsia" w:ascii="方正仿宋_GBK" w:hAnsi="仿宋" w:eastAsia="方正仿宋_GBK"/>
          <w:sz w:val="32"/>
          <w:szCs w:val="32"/>
        </w:rPr>
        <w:t>节水监督检查是节水管理的重要基础</w:t>
      </w:r>
      <w:r>
        <w:rPr>
          <w:rFonts w:ascii="方正仿宋_GBK" w:hAnsi="仿宋" w:eastAsia="方正仿宋_GBK"/>
          <w:sz w:val="32"/>
          <w:szCs w:val="32"/>
        </w:rPr>
        <w:t>工作</w:t>
      </w:r>
      <w:r>
        <w:rPr>
          <w:rFonts w:hint="eastAsia" w:ascii="方正仿宋_GBK" w:hAnsi="仿宋" w:eastAsia="方正仿宋_GBK"/>
          <w:sz w:val="32"/>
          <w:szCs w:val="32"/>
        </w:rPr>
        <w:t>，是贯彻落实</w:t>
      </w:r>
      <w:r>
        <w:rPr>
          <w:rFonts w:ascii="方正仿宋_GBK" w:hAnsi="仿宋" w:eastAsia="方正仿宋_GBK"/>
          <w:sz w:val="32"/>
          <w:szCs w:val="32"/>
        </w:rPr>
        <w:t>最严格水资源管理制度</w:t>
      </w:r>
      <w:r>
        <w:rPr>
          <w:rFonts w:hint="eastAsia" w:ascii="方正仿宋_GBK" w:hAnsi="仿宋" w:eastAsia="方正仿宋_GBK"/>
          <w:sz w:val="32"/>
          <w:szCs w:val="32"/>
        </w:rPr>
        <w:t>的根本</w:t>
      </w:r>
      <w:r>
        <w:rPr>
          <w:rFonts w:ascii="方正仿宋_GBK" w:hAnsi="仿宋" w:eastAsia="方正仿宋_GBK"/>
          <w:sz w:val="32"/>
          <w:szCs w:val="32"/>
        </w:rPr>
        <w:t>要求，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请各行业主管部门、各用水单位</w:t>
      </w:r>
      <w:r>
        <w:rPr>
          <w:rFonts w:ascii="方正仿宋_GBK" w:hAnsi="仿宋" w:eastAsia="方正仿宋_GBK"/>
          <w:sz w:val="32"/>
          <w:szCs w:val="32"/>
        </w:rPr>
        <w:t>务必</w:t>
      </w:r>
      <w:r>
        <w:rPr>
          <w:rFonts w:hint="eastAsia" w:ascii="方正仿宋_GBK" w:hAnsi="仿宋" w:eastAsia="方正仿宋_GBK"/>
          <w:sz w:val="32"/>
          <w:szCs w:val="32"/>
        </w:rPr>
        <w:t>高度重视</w:t>
      </w:r>
      <w:r>
        <w:rPr>
          <w:rFonts w:ascii="方正仿宋_GBK" w:hAnsi="仿宋" w:eastAsia="方正仿宋_GBK"/>
          <w:sz w:val="32"/>
          <w:szCs w:val="32"/>
        </w:rPr>
        <w:t>此次</w:t>
      </w:r>
      <w:r>
        <w:rPr>
          <w:rFonts w:hint="eastAsia" w:ascii="方正仿宋_GBK" w:hAnsi="仿宋" w:eastAsia="方正仿宋_GBK"/>
          <w:sz w:val="32"/>
          <w:szCs w:val="32"/>
        </w:rPr>
        <w:t>检查</w:t>
      </w:r>
      <w:r>
        <w:rPr>
          <w:rFonts w:ascii="方正仿宋_GBK" w:hAnsi="仿宋" w:eastAsia="方正仿宋_GBK"/>
          <w:sz w:val="32"/>
          <w:szCs w:val="32"/>
        </w:rPr>
        <w:t>工作</w:t>
      </w:r>
      <w:r>
        <w:rPr>
          <w:rFonts w:hint="eastAsia" w:ascii="方正仿宋_GBK" w:hAnsi="仿宋" w:eastAsia="方正仿宋_GBK"/>
          <w:sz w:val="32"/>
          <w:szCs w:val="32"/>
        </w:rPr>
        <w:t>，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检查人员要</w:t>
      </w:r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严格遵守中央</w:t>
      </w:r>
      <w:bookmarkStart w:id="0" w:name="_GoBack"/>
      <w:bookmarkEnd w:id="0"/>
      <w:r>
        <w:rPr>
          <w:rFonts w:hint="eastAsia" w:ascii="Times New Roman" w:hAnsi="Times New Roman" w:eastAsia="方正仿宋_GBK"/>
          <w:snapToGrid w:val="0"/>
          <w:kern w:val="0"/>
          <w:sz w:val="32"/>
          <w:szCs w:val="32"/>
        </w:rPr>
        <w:t>八项规定精神，杜绝违纪问题发生。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检查人员</w:t>
      </w:r>
      <w:r>
        <w:rPr>
          <w:rFonts w:ascii="方正仿宋_GBK" w:hAnsi="仿宋" w:eastAsia="方正仿宋_GBK"/>
          <w:sz w:val="32"/>
          <w:szCs w:val="32"/>
        </w:rPr>
        <w:t>在检查过程中</w:t>
      </w:r>
      <w:r>
        <w:rPr>
          <w:rFonts w:hint="eastAsia" w:ascii="方正仿宋_GBK" w:hAnsi="仿宋" w:eastAsia="方正仿宋_GBK"/>
          <w:sz w:val="32"/>
          <w:szCs w:val="32"/>
        </w:rPr>
        <w:t>需</w:t>
      </w:r>
      <w:r>
        <w:rPr>
          <w:rFonts w:ascii="方正仿宋_GBK" w:hAnsi="仿宋" w:eastAsia="方正仿宋_GBK"/>
          <w:sz w:val="32"/>
          <w:szCs w:val="32"/>
        </w:rPr>
        <w:t>对</w:t>
      </w:r>
      <w:r>
        <w:rPr>
          <w:rFonts w:hint="eastAsia" w:ascii="方正仿宋_GBK" w:hAnsi="仿宋" w:eastAsia="方正仿宋_GBK"/>
          <w:sz w:val="32"/>
          <w:szCs w:val="32"/>
        </w:rPr>
        <w:t>核查</w:t>
      </w:r>
      <w:r>
        <w:rPr>
          <w:rFonts w:ascii="方正仿宋_GBK" w:hAnsi="仿宋" w:eastAsia="方正仿宋_GBK"/>
          <w:sz w:val="32"/>
          <w:szCs w:val="32"/>
        </w:rPr>
        <w:t>对象</w:t>
      </w:r>
      <w:r>
        <w:rPr>
          <w:rFonts w:hint="eastAsia" w:ascii="方正仿宋_GBK" w:hAnsi="仿宋" w:eastAsia="方正仿宋_GBK"/>
          <w:sz w:val="32"/>
          <w:szCs w:val="32"/>
        </w:rPr>
        <w:t>进行</w:t>
      </w:r>
      <w:r>
        <w:rPr>
          <w:rFonts w:ascii="方正仿宋_GBK" w:hAnsi="仿宋" w:eastAsia="方正仿宋_GBK"/>
          <w:sz w:val="32"/>
          <w:szCs w:val="32"/>
        </w:rPr>
        <w:t>录制影像</w:t>
      </w:r>
      <w:r>
        <w:rPr>
          <w:rFonts w:hint="eastAsia" w:ascii="方正仿宋_GBK" w:hAnsi="仿宋" w:eastAsia="方正仿宋_GBK"/>
          <w:sz w:val="32"/>
          <w:szCs w:val="32"/>
        </w:rPr>
        <w:t>或者</w:t>
      </w:r>
      <w:r>
        <w:rPr>
          <w:rFonts w:ascii="方正仿宋_GBK" w:hAnsi="仿宋" w:eastAsia="方正仿宋_GBK"/>
          <w:sz w:val="32"/>
          <w:szCs w:val="32"/>
        </w:rPr>
        <w:t>拍摄照片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形成</w:t>
      </w:r>
      <w:r>
        <w:rPr>
          <w:rFonts w:hint="eastAsia" w:ascii="方正仿宋_GBK" w:hAnsi="仿宋" w:eastAsia="方正仿宋_GBK"/>
          <w:sz w:val="32"/>
          <w:szCs w:val="32"/>
        </w:rPr>
        <w:t>问题</w:t>
      </w:r>
      <w:r>
        <w:rPr>
          <w:rFonts w:ascii="方正仿宋_GBK" w:hAnsi="仿宋" w:eastAsia="方正仿宋_GBK"/>
          <w:sz w:val="32"/>
          <w:szCs w:val="32"/>
        </w:rPr>
        <w:t>清单</w:t>
      </w:r>
      <w:r>
        <w:rPr>
          <w:rFonts w:hint="eastAsia" w:ascii="方正仿宋_GBK" w:hAnsi="仿宋" w:eastAsia="方正仿宋_GBK"/>
          <w:sz w:val="32"/>
          <w:szCs w:val="32"/>
        </w:rPr>
        <w:t>（详见</w:t>
      </w:r>
      <w:r>
        <w:rPr>
          <w:rFonts w:ascii="方正仿宋_GBK" w:hAnsi="仿宋" w:eastAsia="方正仿宋_GBK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仿宋" w:eastAsia="方正仿宋_GBK"/>
          <w:sz w:val="32"/>
          <w:szCs w:val="32"/>
        </w:rPr>
        <w:t>）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，检查单位和行业主管部门督促用水单位按时完成整改。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left="0" w:leftChars="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0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</w:rPr>
        <w:t>节水监督检查问题清单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eastAsia="zh-CN"/>
        </w:rPr>
        <w:t>用水单位：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eastAsia="zh-CN"/>
        </w:rPr>
        <w:t>行业主管部门：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eastAsia="zh-CN"/>
        </w:rPr>
        <w:t>检查单位：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 xml:space="preserve">              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  <w:lang w:eastAsia="zh-CN"/>
        </w:rPr>
        <w:t>检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4"/>
          <w:szCs w:val="24"/>
        </w:rPr>
        <w:t>查时间：</w:t>
      </w:r>
    </w:p>
    <w:tbl>
      <w:tblPr>
        <w:tblStyle w:val="6"/>
        <w:tblW w:w="9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1312"/>
        <w:gridCol w:w="5263"/>
        <w:gridCol w:w="18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检查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内容</w:t>
            </w:r>
          </w:p>
        </w:tc>
        <w:tc>
          <w:tcPr>
            <w:tcW w:w="5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问题描述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</w:rPr>
              <w:t>是否</w:t>
            </w:r>
            <w:r>
              <w:rPr>
                <w:rFonts w:hint="eastAsia" w:ascii="方正黑体_GBK" w:hAnsi="方正黑体_GBK" w:eastAsia="方正黑体_GBK" w:cs="方正黑体_GBK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  <w:t>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节水管理相关资料是否形成专项档案。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是否按要求落实节水措施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.是否有节水管理制度。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.是否按要求上报年度用水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5.是否超计划用水。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FF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  <w:t>节水基础设施</w:t>
            </w: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.是否按要求安装计量设施。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.计量设施是否正常运行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、是否在检定有效期内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是否定期对用水管道、设备等进行维护检修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是否建立用水原始记录和统计台账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、是否按规定缴纳水费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  <w:t>节水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  <w:t>宣传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4"/>
                <w:szCs w:val="24"/>
                <w:lang w:eastAsia="zh-CN"/>
              </w:rPr>
              <w:t>教育</w:t>
            </w: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10.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是否按要求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/>
              </w:rPr>
              <w:t>在水日水周、城市节水宣传周等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开展节水宣传。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是否开展节水培训或指导节水工作。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</w:rPr>
              <w:t>是否积极参加全国节水办、市节水办组织的答题、短视频制作等主题宣传活动。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仿宋_GBK" w:hAnsi="楷体" w:eastAsia="方正仿宋_GBK" w:cs="仿宋"/>
          <w:b/>
          <w:sz w:val="24"/>
          <w:szCs w:val="24"/>
        </w:rPr>
      </w:pP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检查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人员</w:t>
      </w: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（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签字</w:t>
      </w: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）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：</w:t>
      </w:r>
      <w:r>
        <w:rPr>
          <w:rFonts w:hint="eastAsia" w:ascii="方正仿宋_GBK" w:hAnsi="楷体" w:eastAsia="方正仿宋_GBK" w:cs="仿宋"/>
          <w:b/>
          <w:sz w:val="24"/>
          <w:szCs w:val="24"/>
        </w:rPr>
        <w:t xml:space="preserve">  </w:t>
      </w:r>
      <w:r>
        <w:rPr>
          <w:rFonts w:hint="eastAsia" w:ascii="方正仿宋_GBK" w:hAnsi="楷体" w:eastAsia="方正仿宋_GBK" w:cs="仿宋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 xml:space="preserve">用水单位负责人（签字）： </w:t>
      </w:r>
      <w:r>
        <w:rPr>
          <w:rFonts w:hint="eastAsia" w:ascii="方正仿宋_GBK" w:hAnsi="楷体" w:eastAsia="方正仿宋_GBK" w:cs="仿宋"/>
          <w:b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附件2 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0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</w:rPr>
        <w:t>用水单位节约用水情况现场检查表（学校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用水单位：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行业主管部门：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Style w:val="16"/>
          <w:rFonts w:hint="eastAsia" w:ascii="方正仿宋_GBK" w:hAnsi="方正仿宋_GBK" w:eastAsia="方正仿宋_GBK" w:cs="方正仿宋_GBK"/>
          <w:b/>
          <w:bCs w:val="0"/>
          <w:i w:val="0"/>
          <w:iCs w:val="0"/>
          <w:smallCaps w:val="0"/>
          <w:strike w:val="0"/>
          <w:sz w:val="24"/>
          <w:szCs w:val="24"/>
          <w:lang w:val="en-US" w:eastAsia="zh-CN" w:bidi="en-US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检查单位：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查时间：</w:t>
      </w:r>
    </w:p>
    <w:tbl>
      <w:tblPr>
        <w:tblStyle w:val="6"/>
        <w:tblW w:w="925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6"/>
        <w:gridCol w:w="4122"/>
        <w:gridCol w:w="1608"/>
        <w:gridCol w:w="26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检查内容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检查情况说明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(针对发现的问题）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6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是否为公共供水管网内用水户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是否按规定时间要求上报用水计划。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用水单位根据核定下达的年计划用水总量自行确定的月计划用水量，是否在管理机关备案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3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是否按照法律法规和有关技术标准要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求，安装经质量技术监督部门检定合格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的用水计量设施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用水单位有两个以上不同水源或者两类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以上不同用途用水的，是否分别安装用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水计量设施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是否存在近两年超年度计划用水情况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6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是否建立用水原始记录和统计台账，并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定期向管理机关报送用水情况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5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7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非住宿生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住宿生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教职工数量（在编在岗教职工和工作半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年以上非在编人员）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（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 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）人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人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eastAsia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8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实际用水量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万</w:t>
            </w: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m³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9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是否超定额用水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2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是否是重点监控用水单位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如是请注明级别：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Style w:val="11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国家级□省级□市级□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11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pacing w:val="-11"/>
                <w:sz w:val="24"/>
                <w:szCs w:val="24"/>
              </w:rPr>
              <w:t>重点监控用水单位用水信息报送是否准确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12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节水型单位是否使用国家明令淘汰的用 水设备和器具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未涉及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/>
              </w:rPr>
              <w:t>□</w:t>
            </w: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检查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人员(签字)：</w:t>
      </w:r>
      <w:r>
        <w:rPr>
          <w:rFonts w:hint="eastAsia" w:ascii="方正仿宋_GBK" w:hAnsi="楷体" w:eastAsia="方正仿宋_GBK" w:cs="仿宋"/>
          <w:b/>
          <w:sz w:val="24"/>
          <w:szCs w:val="24"/>
        </w:rPr>
        <w:t xml:space="preserve">  </w:t>
      </w:r>
      <w:r>
        <w:rPr>
          <w:rFonts w:hint="eastAsia" w:ascii="方正仿宋_GBK" w:hAnsi="楷体" w:eastAsia="方正仿宋_GBK" w:cs="仿宋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 xml:space="preserve">用水单位负责人（签字）：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附件3 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0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</w:rPr>
        <w:t>用水单位节约用水情况现场检查表（医院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用水单位：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行业主管部门：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Style w:val="16"/>
          <w:rFonts w:hint="eastAsia" w:ascii="方正仿宋_GBK" w:hAnsi="方正仿宋_GBK" w:eastAsia="方正仿宋_GBK" w:cs="方正仿宋_GBK"/>
          <w:b/>
          <w:bCs w:val="0"/>
          <w:i w:val="0"/>
          <w:iCs w:val="0"/>
          <w:smallCaps w:val="0"/>
          <w:strike w:val="0"/>
          <w:sz w:val="24"/>
          <w:szCs w:val="24"/>
          <w:lang w:val="en-US" w:eastAsia="zh-CN" w:bidi="en-US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检查单位：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查时间：</w:t>
      </w:r>
    </w:p>
    <w:tbl>
      <w:tblPr>
        <w:tblStyle w:val="6"/>
        <w:tblW w:w="894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7"/>
        <w:gridCol w:w="3857"/>
        <w:gridCol w:w="1603"/>
        <w:gridCol w:w="26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检查内容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检查情况说明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 (针对发现的问题）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1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是否为公共供水管网内用水户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36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9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是否按规定要求上报用水计划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36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8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3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pacing w:val="-11"/>
                <w:sz w:val="24"/>
                <w:szCs w:val="24"/>
              </w:rPr>
              <w:t>近两年是否存在超年度计划用水情况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36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医院等级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三级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二级及以下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199" w:firstLineChars="83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年度住院部实际开放床日数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 w:bidi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床·日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18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6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年度住院部实际用水量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vertAlign w:val="superscript"/>
                <w:lang w:val="en-US" w:eastAsia="en-US" w:bidi="en-US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 w:bidi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万</w:t>
            </w:r>
            <w:r>
              <w:rPr>
                <w:rStyle w:val="11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m³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未单独计量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包括住院部、医技部、教学 科研、后勤、行政管理等用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  <w:lang w:val="en-US" w:eastAsia="zh-CN" w:bidi="en-US"/>
              </w:rPr>
              <w:t>水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1"/>
                <w:szCs w:val="21"/>
              </w:rPr>
              <w:t>量，不含洗衣、制药、试验用水和家属区、宿舍、幼儿园、招待所等外供水量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7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年度住院部是否超定额用水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无法核算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8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年度门诊急诊部就诊人次数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 w:bidi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人次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9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年度门诊急诊部实际用水量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vertAlign w:val="superscript"/>
                <w:lang w:val="en-US" w:eastAsia="en-US" w:bidi="en-US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 w:bidi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万</w:t>
            </w:r>
            <w:r>
              <w:rPr>
                <w:rStyle w:val="11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m³</w:t>
            </w:r>
            <w:r>
              <w:rPr>
                <w:rStyle w:val="11"/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未单独计量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仅包括急诊部、门诊部用水量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年度门急诊部是否超定额用水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无法核算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4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11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用水单位有两个以上不同水源或者 两类以上不同用途用水的，是否分别 安装用水计量设施。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7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12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是否按照法律法规和有关技术标准 要求，安装经质量技术监督部门检定 合格的用水计量设施。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13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是否建立用水原始记录和统计台账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14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是否是重点监控用水单位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如是请注明级别：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国家级□省级□市级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15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重点监控用水单位用水信息报送是 否准确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</w:trPr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16</w:t>
            </w: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节水型单位是否使用国家明令淘汰的用水设备和器具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未涉及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sym w:font="Wingdings 2" w:char="00A3"/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检查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人员(签字)：</w:t>
      </w:r>
      <w:r>
        <w:rPr>
          <w:rFonts w:hint="eastAsia" w:ascii="方正仿宋_GBK" w:hAnsi="楷体" w:eastAsia="方正仿宋_GBK" w:cs="仿宋"/>
          <w:b/>
          <w:sz w:val="24"/>
          <w:szCs w:val="24"/>
        </w:rPr>
        <w:t xml:space="preserve">  </w:t>
      </w:r>
      <w:r>
        <w:rPr>
          <w:rFonts w:hint="eastAsia" w:ascii="方正仿宋_GBK" w:hAnsi="楷体" w:eastAsia="方正仿宋_GBK" w:cs="仿宋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 xml:space="preserve">用水单位负责人（签字）：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附件4 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0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</w:rPr>
        <w:t>用水单位节约用水情况现场检查表（宾馆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用水单位：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行业主管部门：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Style w:val="16"/>
          <w:rFonts w:hint="eastAsia" w:ascii="方正仿宋_GBK" w:hAnsi="方正仿宋_GBK" w:eastAsia="方正仿宋_GBK" w:cs="方正仿宋_GBK"/>
          <w:b/>
          <w:bCs w:val="0"/>
          <w:i w:val="0"/>
          <w:iCs w:val="0"/>
          <w:smallCaps w:val="0"/>
          <w:strike w:val="0"/>
          <w:sz w:val="24"/>
          <w:szCs w:val="24"/>
          <w:lang w:val="en-US" w:eastAsia="zh-CN" w:bidi="en-US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检查单位：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查时间：</w:t>
      </w:r>
    </w:p>
    <w:tbl>
      <w:tblPr>
        <w:tblStyle w:val="6"/>
        <w:tblW w:w="9254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0"/>
        <w:gridCol w:w="4305"/>
        <w:gridCol w:w="1504"/>
        <w:gridCol w:w="263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检查内容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检查情况说明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(针对发现的问题）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是否为公共供水管网内用水户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6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是否按规定时间要求上报用水计划。用水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单位根据核定下达的年计划用水总量自行确定的月计划用水量，是否在管理机关备案。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9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是否按照法律法规和有关技术标准要求，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安装经质量技术监督部门检定合格的用水计量设施。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1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用水单位有两个以上不同水源或者两类以上不同用途用水的，是否分别安装用水计量设施。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是否存在近两年超年度计划用水情况。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6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是否建立用水原始记录和统计台账，并定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期向管理机关报送用水情况。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4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7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宾馆星级（或具有同等规模质量水平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四、五星□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三星级 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一、二星□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星级以下□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5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8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床位数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床位出租率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 w:bidi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张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9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实际用水量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zh-CN" w:bidi="en-US"/>
              </w:rPr>
              <w:t>（  ）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万</w:t>
            </w: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>m³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不含外租办公区、公寓、商场等用水量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是否超定额用水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7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11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是否是重点监控用水单位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如是请注明级别：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国家级□省级□市级□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2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12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pacing w:val="-11"/>
                <w:sz w:val="24"/>
                <w:szCs w:val="24"/>
              </w:rPr>
              <w:t>重点监控用水单位用水信息报送是否准确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3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13</w:t>
            </w:r>
          </w:p>
        </w:tc>
        <w:tc>
          <w:tcPr>
            <w:tcW w:w="4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节水型单位是否使用国家明令淘汰的用水设备和器具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未涉及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 w:eastAsia="en-US" w:bidi="en-US"/>
              </w:rPr>
              <w:t>□</w:t>
            </w:r>
          </w:p>
        </w:tc>
        <w:tc>
          <w:tcPr>
            <w:tcW w:w="2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检查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人员(签字)：</w:t>
      </w:r>
      <w:r>
        <w:rPr>
          <w:rFonts w:hint="eastAsia" w:ascii="方正仿宋_GBK" w:hAnsi="楷体" w:eastAsia="方正仿宋_GBK" w:cs="仿宋"/>
          <w:b/>
          <w:sz w:val="24"/>
          <w:szCs w:val="24"/>
        </w:rPr>
        <w:t xml:space="preserve">  </w:t>
      </w:r>
      <w:r>
        <w:rPr>
          <w:rFonts w:hint="eastAsia" w:ascii="方正仿宋_GBK" w:hAnsi="楷体" w:eastAsia="方正仿宋_GBK" w:cs="仿宋"/>
          <w:b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 xml:space="preserve">用水单位负责人（签字）：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附件5  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overflowPunct/>
        <w:topLinePunct w:val="0"/>
        <w:autoSpaceDE/>
        <w:autoSpaceDN/>
        <w:bidi w:val="0"/>
        <w:spacing w:line="560" w:lineRule="exact"/>
        <w:ind w:left="0" w:leftChars="0" w:right="0" w:firstLine="0"/>
        <w:jc w:val="center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</w:pP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</w:rPr>
        <w:t>用水单位节约用水情况现场检查表（其他</w:t>
      </w:r>
      <w:r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用水单位：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行业主管部门：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Style w:val="16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smallCaps w:val="0"/>
          <w:strike w:val="0"/>
          <w:sz w:val="36"/>
          <w:szCs w:val="36"/>
          <w:lang w:val="en-US" w:eastAsia="zh-CN" w:bidi="en-US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检查单位：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 xml:space="preserve">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  <w:lang w:eastAsia="zh-CN"/>
        </w:rPr>
        <w:t>检</w:t>
      </w:r>
      <w:r>
        <w:rPr>
          <w:rFonts w:hint="eastAsia" w:ascii="方正仿宋_GBK" w:hAnsi="方正仿宋_GBK" w:eastAsia="方正仿宋_GBK" w:cs="方正仿宋_GBK"/>
          <w:b/>
          <w:bCs w:val="0"/>
          <w:sz w:val="24"/>
          <w:szCs w:val="24"/>
        </w:rPr>
        <w:t>查时间：</w:t>
      </w:r>
    </w:p>
    <w:tbl>
      <w:tblPr>
        <w:tblStyle w:val="6"/>
        <w:tblW w:w="848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6"/>
        <w:gridCol w:w="3686"/>
        <w:gridCol w:w="1330"/>
        <w:gridCol w:w="264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检查内容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检查情况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检查情况说明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  <w:r>
              <w:rPr>
                <w:rStyle w:val="11"/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(针对发现的问题）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是否为公共供水管网内用水户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是否按规定要求上报用水计划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近两年是否存在超年度计划用水情况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年度提供的服务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年提供服务的用水量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具体说明服务量/人数/面 积和相应用水量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3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年度提供的服务量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年提供服务的用水量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具体说明服务量/人数/面 积和相应用水量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年度是否超定额用水 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无法核算□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4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用水单位有两个以上不同水源或者两类以上不同用途用水的，是否分别安装 用水计量设施。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3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32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是否按照法律法规和有关技术标准要求，安装经质量技术监督部门检定合格 的用水计量设施。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是否建立用水原始记录和统计台账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是否是重点监控用水单位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如是请注明级别：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国家级□省级□市级□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重点监控用水单位用水信息报送是否准确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节水型单位是否使用国家明令淘汰的用水设备和器具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</w:pP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是□否</w:t>
            </w: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□</w:t>
            </w:r>
            <w:r>
              <w:rPr>
                <w:rStyle w:val="13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 xml:space="preserve"> 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smallCaps w:val="0"/>
                <w:strike w:val="0"/>
                <w:sz w:val="24"/>
                <w:szCs w:val="24"/>
              </w:rPr>
              <w:t>未涉及□</w:t>
            </w:r>
          </w:p>
        </w:tc>
        <w:tc>
          <w:tcPr>
            <w:tcW w:w="2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eastAsia" w:ascii="方正黑体_GBK" w:hAnsi="方正黑体_GBK" w:eastAsia="方正黑体_GBK" w:cs="方正黑体_GBK"/>
          <w:sz w:val="24"/>
          <w:szCs w:val="24"/>
          <w:lang w:val="en-US" w:eastAsia="zh-CN"/>
        </w:rPr>
      </w:pPr>
      <w:r>
        <w:rPr>
          <w:rFonts w:hint="eastAsia" w:ascii="方正仿宋_GBK" w:hAnsi="仿宋" w:eastAsia="方正仿宋_GBK" w:cs="仿宋"/>
          <w:b/>
          <w:sz w:val="24"/>
          <w:szCs w:val="24"/>
          <w:lang w:eastAsia="zh-CN"/>
        </w:rPr>
        <w:t>检查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>人员(签字)：</w:t>
      </w:r>
      <w:r>
        <w:rPr>
          <w:rFonts w:hint="eastAsia" w:ascii="方正仿宋_GBK" w:hAnsi="楷体" w:eastAsia="方正仿宋_GBK" w:cs="仿宋"/>
          <w:b/>
          <w:sz w:val="24"/>
          <w:szCs w:val="24"/>
        </w:rPr>
        <w:t xml:space="preserve">  </w:t>
      </w:r>
      <w:r>
        <w:rPr>
          <w:rFonts w:hint="eastAsia" w:ascii="方正仿宋_GBK" w:hAnsi="楷体" w:eastAsia="方正仿宋_GBK" w:cs="仿宋"/>
          <w:b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方正仿宋_GBK" w:hAnsi="仿宋" w:eastAsia="方正仿宋_GBK" w:cs="仿宋"/>
          <w:b/>
          <w:sz w:val="24"/>
          <w:szCs w:val="24"/>
        </w:rPr>
        <w:t xml:space="preserve">用水单位负责人（签字）：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after="0" w:line="560" w:lineRule="exact"/>
        <w:ind w:left="0"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5" w:type="default"/>
      <w:pgSz w:w="11906" w:h="16838"/>
      <w:pgMar w:top="1984" w:right="1446" w:bottom="1644" w:left="1446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D2D0E5"/>
    <w:multiLevelType w:val="singleLevel"/>
    <w:tmpl w:val="FAD2D0E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3NzIyZTdkZTU1NjZlNzAxNTc1YThjYzQwOGQ4MGUifQ=="/>
  </w:docVars>
  <w:rsids>
    <w:rsidRoot w:val="1204698C"/>
    <w:rsid w:val="004424ED"/>
    <w:rsid w:val="00556758"/>
    <w:rsid w:val="008A4855"/>
    <w:rsid w:val="00AA117A"/>
    <w:rsid w:val="00B57008"/>
    <w:rsid w:val="00C25F0C"/>
    <w:rsid w:val="026A00C2"/>
    <w:rsid w:val="02814281"/>
    <w:rsid w:val="04806CA3"/>
    <w:rsid w:val="04E91ACB"/>
    <w:rsid w:val="07211385"/>
    <w:rsid w:val="095C5FA4"/>
    <w:rsid w:val="0B133D99"/>
    <w:rsid w:val="0B137345"/>
    <w:rsid w:val="0BAA559D"/>
    <w:rsid w:val="0CFA4E36"/>
    <w:rsid w:val="0CFB63C4"/>
    <w:rsid w:val="0E1E69CD"/>
    <w:rsid w:val="0FCB23AE"/>
    <w:rsid w:val="10381AAA"/>
    <w:rsid w:val="117072D3"/>
    <w:rsid w:val="1204698C"/>
    <w:rsid w:val="13311EB0"/>
    <w:rsid w:val="155D79E0"/>
    <w:rsid w:val="17550825"/>
    <w:rsid w:val="19070B6F"/>
    <w:rsid w:val="1A276A15"/>
    <w:rsid w:val="1F1030C1"/>
    <w:rsid w:val="1F7C73AF"/>
    <w:rsid w:val="1F9843ED"/>
    <w:rsid w:val="205B57EA"/>
    <w:rsid w:val="21F13906"/>
    <w:rsid w:val="23F74B76"/>
    <w:rsid w:val="24240CD2"/>
    <w:rsid w:val="2ADE5D95"/>
    <w:rsid w:val="31182D8B"/>
    <w:rsid w:val="334347CA"/>
    <w:rsid w:val="353B628F"/>
    <w:rsid w:val="36EC7D93"/>
    <w:rsid w:val="370A756E"/>
    <w:rsid w:val="394C64D7"/>
    <w:rsid w:val="398F4414"/>
    <w:rsid w:val="3A427DFE"/>
    <w:rsid w:val="3A5309D6"/>
    <w:rsid w:val="3ACC627F"/>
    <w:rsid w:val="3B693AB6"/>
    <w:rsid w:val="3EFD6745"/>
    <w:rsid w:val="3FFD14E5"/>
    <w:rsid w:val="40165099"/>
    <w:rsid w:val="41D04905"/>
    <w:rsid w:val="42631AB4"/>
    <w:rsid w:val="44365071"/>
    <w:rsid w:val="49C5692F"/>
    <w:rsid w:val="4B5D681C"/>
    <w:rsid w:val="4B7E357A"/>
    <w:rsid w:val="4B9D1042"/>
    <w:rsid w:val="4CF96022"/>
    <w:rsid w:val="4F235975"/>
    <w:rsid w:val="4F6E6248"/>
    <w:rsid w:val="4FFC22F9"/>
    <w:rsid w:val="538B1940"/>
    <w:rsid w:val="56A24683"/>
    <w:rsid w:val="56E34A71"/>
    <w:rsid w:val="5792312D"/>
    <w:rsid w:val="5F7E74D5"/>
    <w:rsid w:val="632618C2"/>
    <w:rsid w:val="63CD035F"/>
    <w:rsid w:val="645A1E65"/>
    <w:rsid w:val="671F476C"/>
    <w:rsid w:val="68611327"/>
    <w:rsid w:val="69BC0E92"/>
    <w:rsid w:val="6D003C97"/>
    <w:rsid w:val="6E58064D"/>
    <w:rsid w:val="6FC250E7"/>
    <w:rsid w:val="709A0207"/>
    <w:rsid w:val="718A6C42"/>
    <w:rsid w:val="7285276F"/>
    <w:rsid w:val="72E66664"/>
    <w:rsid w:val="74A77097"/>
    <w:rsid w:val="769D1C7F"/>
    <w:rsid w:val="787D2CD3"/>
    <w:rsid w:val="79301A12"/>
    <w:rsid w:val="7A956B40"/>
    <w:rsid w:val="7AB616BA"/>
    <w:rsid w:val="7D244AF1"/>
    <w:rsid w:val="7D664CCB"/>
    <w:rsid w:val="7D98481F"/>
    <w:rsid w:val="7F4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9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21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Char"/>
    <w:basedOn w:val="7"/>
    <w:link w:val="2"/>
    <w:qFormat/>
    <w:uiPriority w:val="0"/>
    <w:rPr>
      <w:rFonts w:ascii="Cambria" w:hAnsi="Cambria"/>
      <w:b/>
      <w:bCs/>
      <w:kern w:val="2"/>
      <w:sz w:val="21"/>
      <w:szCs w:val="24"/>
    </w:rPr>
  </w:style>
  <w:style w:type="paragraph" w:customStyle="1" w:styleId="10">
    <w:name w:val="MSG_EN_FONT_STYLE_NAME_TEMPLATE_ROLE_NUMBER MSG_EN_FONT_STYLE_NAME_BY_ROLE_TEXT 211"/>
    <w:basedOn w:val="1"/>
    <w:link w:val="12"/>
    <w:qFormat/>
    <w:uiPriority w:val="0"/>
    <w:pPr>
      <w:widowControl w:val="0"/>
      <w:shd w:val="clear" w:color="auto" w:fill="FFFFFF"/>
      <w:spacing w:before="280" w:line="595" w:lineRule="exact"/>
      <w:jc w:val="distribute"/>
    </w:pPr>
    <w:rPr>
      <w:rFonts w:ascii="宋体" w:hAnsi="宋体" w:eastAsia="宋体" w:cs="宋体"/>
      <w:sz w:val="30"/>
      <w:szCs w:val="30"/>
      <w:u w:val="none"/>
    </w:rPr>
  </w:style>
  <w:style w:type="character" w:customStyle="1" w:styleId="11">
    <w:name w:val="MSG_EN_FONT_STYLE_NAME_TEMPLATE_ROLE_NUMBER MSG_EN_FONT_STYLE_NAME_BY_ROLE_TEXT 2 + MSG_EN_FONT_STYLE_MODIFER_SIZE 10.5"/>
    <w:basedOn w:val="12"/>
    <w:qFormat/>
    <w:uiPriority w:val="0"/>
    <w:rPr>
      <w:color w:val="000000"/>
      <w:spacing w:val="0"/>
      <w:w w:val="100"/>
      <w:position w:val="0"/>
      <w:sz w:val="21"/>
      <w:szCs w:val="21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7"/>
    <w:link w:val="10"/>
    <w:qFormat/>
    <w:uiPriority w:val="0"/>
    <w:rPr>
      <w:rFonts w:ascii="宋体" w:hAnsi="宋体" w:eastAsia="宋体" w:cs="宋体"/>
      <w:sz w:val="30"/>
      <w:szCs w:val="30"/>
      <w:u w:val="none"/>
    </w:rPr>
  </w:style>
  <w:style w:type="character" w:customStyle="1" w:styleId="13">
    <w:name w:val="MSG_EN_FONT_STYLE_NAME_TEMPLATE_ROLE_NUMBER MSG_EN_FONT_STYLE_NAME_BY_ROLE_TEXT 2 + MSG_EN_FONT_STYLE_MODIFER_SIZE 10.51"/>
    <w:basedOn w:val="12"/>
    <w:qFormat/>
    <w:uiPriority w:val="0"/>
    <w:rPr>
      <w:color w:val="000000"/>
      <w:spacing w:val="0"/>
      <w:w w:val="100"/>
      <w:position w:val="0"/>
      <w:sz w:val="21"/>
      <w:szCs w:val="21"/>
      <w:lang w:val="zh-CN" w:eastAsia="zh-CN" w:bidi="zh-CN"/>
    </w:rPr>
  </w:style>
  <w:style w:type="character" w:customStyle="1" w:styleId="14">
    <w:name w:val="MSG_EN_FONT_STYLE_NAME_TEMPLATE_ROLE_NUMBER MSG_EN_FONT_STYLE_NAME_BY_ROLE_TEXT 2 + MSG_EN_FONT_STYLE_MODIFER_NAME Times New Roman"/>
    <w:basedOn w:val="1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66"/>
      <w:position w:val="0"/>
      <w:sz w:val="22"/>
      <w:szCs w:val="22"/>
      <w:lang w:val="en-US" w:eastAsia="en-US" w:bidi="en-US"/>
    </w:rPr>
  </w:style>
  <w:style w:type="paragraph" w:customStyle="1" w:styleId="15">
    <w:name w:val="MSG_EN_FONT_STYLE_NAME_TEMPLATE_ROLE MSG_EN_FONT_STYLE_NAME_BY_ROLE_RUNNING_TITLE1"/>
    <w:basedOn w:val="1"/>
    <w:link w:val="17"/>
    <w:qFormat/>
    <w:uiPriority w:val="0"/>
    <w:pPr>
      <w:widowControl w:val="0"/>
      <w:shd w:val="clear" w:color="auto" w:fill="FFFFFF"/>
      <w:spacing w:line="200" w:lineRule="exact"/>
    </w:pPr>
    <w:rPr>
      <w:sz w:val="18"/>
      <w:szCs w:val="18"/>
      <w:u w:val="none"/>
    </w:rPr>
  </w:style>
  <w:style w:type="character" w:customStyle="1" w:styleId="16">
    <w:name w:val="MSG_EN_FONT_STYLE_NAME_TEMPLATE_ROLE MSG_EN_FONT_STYLE_NAME_BY_ROLE_RUNNING_TITLE + MSG_EN_FONT_STYLE_MODIFER_NAME SimSun"/>
    <w:basedOn w:val="17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0"/>
      <w:szCs w:val="30"/>
      <w:lang w:val="zh-CN" w:eastAsia="zh-CN" w:bidi="zh-CN"/>
    </w:rPr>
  </w:style>
  <w:style w:type="character" w:customStyle="1" w:styleId="17">
    <w:name w:val="MSG_EN_FONT_STYLE_NAME_TEMPLATE_ROLE MSG_EN_FONT_STYLE_NAME_BY_ROLE_RUNNING_TITLE_"/>
    <w:basedOn w:val="7"/>
    <w:link w:val="15"/>
    <w:qFormat/>
    <w:uiPriority w:val="0"/>
    <w:rPr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3263</Words>
  <Characters>3341</Characters>
  <Lines>1</Lines>
  <Paragraphs>1</Paragraphs>
  <TotalTime>62</TotalTime>
  <ScaleCrop>false</ScaleCrop>
  <LinksUpToDate>false</LinksUpToDate>
  <CharactersWithSpaces>3943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2021-01-06T09:55:00Z</dcterms:created>
  <dc:creator>zlx</dc:creator>
  <cp:lastModifiedBy>那个她</cp:lastModifiedBy>
  <cp:lastPrinted>2023-06-20T09:29:00Z</cp:lastPrinted>
  <dcterms:modified xsi:type="dcterms:W3CDTF">2023-06-25T01:31:43Z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1C544C4214E9454094DF177D9DDB91A2_12</vt:lpwstr>
  </property>
</Properties>
</file>