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2"/>
        <w:rPr>
          <w:rFonts w:ascii="方正黑体_GBK" w:hAnsi="黑体" w:eastAsia="方正黑体_GBK"/>
          <w:bCs/>
          <w:color w:val="000000"/>
          <w:szCs w:val="32"/>
        </w:rPr>
      </w:pPr>
      <w:r>
        <w:rPr>
          <w:rFonts w:hint="eastAsia" w:ascii="方正黑体_GBK" w:hAnsi="黑体" w:eastAsia="方正黑体_GBK"/>
          <w:bCs/>
          <w:color w:val="000000"/>
          <w:szCs w:val="32"/>
        </w:rPr>
        <w:t>附件</w:t>
      </w:r>
    </w:p>
    <w:p>
      <w:pPr>
        <w:spacing w:line="560" w:lineRule="exact"/>
        <w:jc w:val="center"/>
        <w:outlineLvl w:val="2"/>
        <w:rPr>
          <w:rFonts w:hint="eastAsia" w:ascii="方正黑体_GBK" w:hAnsi="黑体" w:eastAsia="方正黑体_GBK"/>
          <w:b/>
          <w:bCs/>
          <w:color w:val="000000"/>
          <w:sz w:val="21"/>
          <w:szCs w:val="21"/>
        </w:rPr>
      </w:pPr>
      <w:r>
        <w:rPr>
          <w:rFonts w:hint="eastAsia" w:ascii="方正黑体_GBK" w:hAnsi="黑体" w:eastAsia="方正黑体_GBK"/>
          <w:b/>
          <w:bCs/>
          <w:color w:val="000000"/>
          <w:sz w:val="21"/>
          <w:szCs w:val="21"/>
        </w:rPr>
        <w:t xml:space="preserve"> </w:t>
      </w:r>
    </w:p>
    <w:p>
      <w:pPr>
        <w:spacing w:line="594" w:lineRule="exact"/>
        <w:jc w:val="center"/>
        <w:rPr>
          <w:rFonts w:ascii="Times New Roman" w:hAnsi="Times New Roman" w:eastAsia="方正小标宋_GBK"/>
          <w:color w:val="000000"/>
          <w:kern w:val="32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kern w:val="32"/>
          <w:sz w:val="44"/>
          <w:szCs w:val="44"/>
        </w:rPr>
        <w:t>“</w:t>
      </w:r>
      <w:r>
        <w:rPr>
          <w:rFonts w:ascii="方正小标宋_GBK" w:hAnsi="Times New Roman" w:eastAsia="方正小标宋_GBK"/>
          <w:color w:val="000000"/>
          <w:kern w:val="32"/>
          <w:sz w:val="44"/>
          <w:szCs w:val="44"/>
        </w:rPr>
        <w:t>近悦远来</w:t>
      </w:r>
      <w:r>
        <w:rPr>
          <w:rFonts w:ascii="Times New Roman" w:hAnsi="Times New Roman" w:eastAsia="方正小标宋_GBK"/>
          <w:color w:val="000000"/>
          <w:kern w:val="32"/>
          <w:sz w:val="44"/>
          <w:szCs w:val="44"/>
        </w:rPr>
        <w:t>·</w:t>
      </w:r>
      <w:r>
        <w:rPr>
          <w:rFonts w:ascii="方正小标宋_GBK" w:hAnsi="Times New Roman" w:eastAsia="方正小标宋_GBK"/>
          <w:color w:val="000000"/>
          <w:kern w:val="32"/>
          <w:sz w:val="44"/>
          <w:szCs w:val="44"/>
        </w:rPr>
        <w:t>渝创渝新</w:t>
      </w:r>
      <w:r>
        <w:rPr>
          <w:rFonts w:ascii="Times New Roman" w:hAnsi="Times New Roman" w:eastAsia="方正小标宋_GBK"/>
          <w:color w:val="000000"/>
          <w:kern w:val="32"/>
          <w:sz w:val="44"/>
          <w:szCs w:val="44"/>
        </w:rPr>
        <w:t>”</w:t>
      </w:r>
      <w:r>
        <w:rPr>
          <w:rFonts w:ascii="方正小标宋_GBK" w:hAnsi="Times New Roman" w:eastAsia="方正小标宋_GBK"/>
          <w:color w:val="000000"/>
          <w:kern w:val="32"/>
          <w:sz w:val="44"/>
          <w:szCs w:val="44"/>
        </w:rPr>
        <w:t>渝中区</w:t>
      </w:r>
      <w:r>
        <w:rPr>
          <w:rFonts w:ascii="Times New Roman" w:hAnsi="Times New Roman" w:eastAsia="方正小标宋_GBK"/>
          <w:color w:val="000000"/>
          <w:kern w:val="32"/>
          <w:sz w:val="44"/>
          <w:szCs w:val="44"/>
        </w:rPr>
        <w:t>“</w:t>
      </w:r>
      <w:r>
        <w:rPr>
          <w:rFonts w:ascii="方正小标宋_GBK" w:hAnsi="Times New Roman" w:eastAsia="方正小标宋_GBK"/>
          <w:color w:val="000000"/>
          <w:kern w:val="32"/>
          <w:sz w:val="44"/>
          <w:szCs w:val="44"/>
        </w:rPr>
        <w:t>远航计划</w:t>
      </w:r>
      <w:r>
        <w:rPr>
          <w:rFonts w:ascii="Times New Roman" w:hAnsi="Times New Roman" w:eastAsia="方正小标宋_GBK"/>
          <w:color w:val="000000"/>
          <w:kern w:val="32"/>
          <w:sz w:val="44"/>
          <w:szCs w:val="44"/>
        </w:rPr>
        <w:t>”</w:t>
      </w:r>
      <w:r>
        <w:rPr>
          <w:rFonts w:ascii="方正小标宋_GBK" w:hAnsi="Times New Roman" w:eastAsia="方正小标宋_GBK"/>
          <w:color w:val="000000"/>
          <w:kern w:val="32"/>
          <w:sz w:val="44"/>
          <w:szCs w:val="44"/>
        </w:rPr>
        <w:t>创业服务能力建设活动</w:t>
      </w:r>
    </w:p>
    <w:p>
      <w:pPr>
        <w:spacing w:line="594" w:lineRule="exact"/>
        <w:jc w:val="center"/>
        <w:rPr>
          <w:rFonts w:ascii="Times New Roman" w:hAnsi="Times New Roman" w:eastAsia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kern w:val="32"/>
          <w:sz w:val="44"/>
          <w:szCs w:val="44"/>
        </w:rPr>
        <w:t>创业指导员培训</w:t>
      </w:r>
      <w:r>
        <w:rPr>
          <w:rFonts w:ascii="方正小标宋_GBK" w:hAnsi="Times New Roman" w:eastAsia="方正小标宋_GBK"/>
          <w:color w:val="000000"/>
          <w:kern w:val="32"/>
          <w:sz w:val="44"/>
          <w:szCs w:val="44"/>
        </w:rPr>
        <w:t>报名回执表</w:t>
      </w:r>
    </w:p>
    <w:bookmarkEnd w:id="0"/>
    <w:tbl>
      <w:tblPr>
        <w:tblStyle w:val="5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080"/>
        <w:gridCol w:w="2494"/>
        <w:gridCol w:w="1973"/>
        <w:gridCol w:w="1853"/>
        <w:gridCol w:w="2027"/>
        <w:gridCol w:w="1760"/>
        <w:gridCol w:w="120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单位名称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（孵化基地以认定名称为准）</w:t>
            </w:r>
          </w:p>
        </w:tc>
        <w:tc>
          <w:tcPr>
            <w:tcW w:w="12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报名期数</w:t>
            </w:r>
          </w:p>
        </w:tc>
        <w:tc>
          <w:tcPr>
            <w:tcW w:w="12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□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第一期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2022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9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15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日——2022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9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17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□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第二期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2022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9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22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日——2022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9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24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职 务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手 机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住宿要求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从业年限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在就业创业工作中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是否获得其他证书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□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单间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□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标间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□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单间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□</w:t>
            </w:r>
            <w:r>
              <w:rPr>
                <w:rFonts w:ascii="仿宋_GB2312" w:hAnsi="Times New Roman"/>
                <w:kern w:val="0"/>
                <w:sz w:val="21"/>
                <w:szCs w:val="21"/>
              </w:rPr>
              <w:t>标间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Times New Roman"/>
          <w:b/>
          <w:bCs/>
          <w:sz w:val="21"/>
          <w:szCs w:val="21"/>
        </w:rPr>
      </w:pPr>
    </w:p>
    <w:p>
      <w:pPr>
        <w:rPr>
          <w:rFonts w:ascii="Times New Roman" w:hAnsi="Times New Roman"/>
          <w:b/>
          <w:bCs/>
          <w:sz w:val="21"/>
          <w:szCs w:val="21"/>
        </w:rPr>
      </w:pPr>
      <w:r>
        <w:rPr>
          <w:rFonts w:ascii="仿宋_GB2312" w:hAnsi="Times New Roman"/>
          <w:b/>
          <w:bCs/>
          <w:sz w:val="21"/>
          <w:szCs w:val="21"/>
        </w:rPr>
        <w:t>注意事项：</w:t>
      </w:r>
    </w:p>
    <w:p>
      <w:pPr>
        <w:spacing w:line="40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 </w:t>
      </w:r>
      <w:r>
        <w:rPr>
          <w:rFonts w:ascii="仿宋_GB2312" w:hAnsi="Times New Roman"/>
          <w:sz w:val="21"/>
          <w:szCs w:val="21"/>
        </w:rPr>
        <w:t>请将本回执</w:t>
      </w:r>
      <w:r>
        <w:rPr>
          <w:rFonts w:hint="eastAsia" w:ascii="仿宋_GB2312" w:hAnsi="Times New Roman"/>
          <w:sz w:val="21"/>
          <w:szCs w:val="21"/>
        </w:rPr>
        <w:t>电子版</w:t>
      </w:r>
      <w:r>
        <w:rPr>
          <w:rFonts w:ascii="仿宋_GB2312" w:hAnsi="Times New Roman"/>
          <w:sz w:val="21"/>
          <w:szCs w:val="21"/>
        </w:rPr>
        <w:t>（以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仿宋_GB2312" w:hAnsi="Times New Roman"/>
          <w:sz w:val="21"/>
          <w:szCs w:val="21"/>
        </w:rPr>
        <w:t>单位</w:t>
      </w:r>
      <w:r>
        <w:rPr>
          <w:rFonts w:ascii="Times New Roman" w:hAnsi="Times New Roman"/>
          <w:sz w:val="21"/>
          <w:szCs w:val="21"/>
        </w:rPr>
        <w:t>+</w:t>
      </w:r>
      <w:r>
        <w:rPr>
          <w:rFonts w:ascii="仿宋_GB2312" w:hAnsi="Times New Roman"/>
          <w:sz w:val="21"/>
          <w:szCs w:val="21"/>
        </w:rPr>
        <w:t>姓名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仿宋_GB2312" w:hAnsi="Times New Roman"/>
          <w:sz w:val="21"/>
          <w:szCs w:val="21"/>
        </w:rPr>
        <w:t>命名）于</w:t>
      </w:r>
      <w:r>
        <w:rPr>
          <w:rFonts w:ascii="Times New Roman" w:hAnsi="Times New Roman"/>
          <w:sz w:val="21"/>
          <w:szCs w:val="21"/>
        </w:rPr>
        <w:t>9</w:t>
      </w:r>
      <w:r>
        <w:rPr>
          <w:rFonts w:ascii="仿宋_GB2312" w:hAnsi="Times New Roman"/>
          <w:sz w:val="21"/>
          <w:szCs w:val="21"/>
        </w:rPr>
        <w:t>月</w:t>
      </w:r>
      <w:r>
        <w:rPr>
          <w:rFonts w:hint="eastAsia" w:ascii="Times New Roman" w:hAnsi="Times New Roman"/>
          <w:sz w:val="21"/>
          <w:szCs w:val="21"/>
        </w:rPr>
        <w:t>8</w:t>
      </w:r>
      <w:r>
        <w:rPr>
          <w:rFonts w:ascii="仿宋_GB2312" w:hAnsi="Times New Roman"/>
          <w:sz w:val="21"/>
          <w:szCs w:val="21"/>
        </w:rPr>
        <w:t>日</w:t>
      </w:r>
      <w:r>
        <w:rPr>
          <w:rFonts w:hint="eastAsia" w:ascii="Times New Roman" w:hAnsi="Times New Roman"/>
          <w:sz w:val="21"/>
          <w:szCs w:val="21"/>
        </w:rPr>
        <w:t>18:00</w:t>
      </w:r>
      <w:r>
        <w:rPr>
          <w:rFonts w:ascii="仿宋_GB2312" w:hAnsi="Times New Roman"/>
          <w:sz w:val="21"/>
          <w:szCs w:val="21"/>
        </w:rPr>
        <w:t>前发至邮箱：</w:t>
      </w:r>
      <w:r>
        <w:rPr>
          <w:rFonts w:hint="eastAsia" w:ascii="Times New Roman" w:hAnsi="Times New Roman"/>
          <w:sz w:val="21"/>
          <w:szCs w:val="21"/>
        </w:rPr>
        <w:t>514731386@qq.com</w:t>
      </w:r>
      <w:r>
        <w:rPr>
          <w:rFonts w:ascii="仿宋_GB2312" w:hAnsi="Times New Roman"/>
          <w:sz w:val="21"/>
          <w:szCs w:val="21"/>
        </w:rPr>
        <w:t>；</w:t>
      </w:r>
    </w:p>
    <w:p>
      <w:pPr>
        <w:spacing w:line="40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 </w:t>
      </w:r>
      <w:r>
        <w:rPr>
          <w:rFonts w:ascii="仿宋_GB2312" w:hAnsi="Times New Roman"/>
          <w:sz w:val="21"/>
          <w:szCs w:val="21"/>
        </w:rPr>
        <w:t>培训地点及酒店详细信息将在报名审核通过后发送</w:t>
      </w:r>
      <w:r>
        <w:rPr>
          <w:rFonts w:hint="eastAsia" w:ascii="仿宋_GB2312" w:hAnsi="Times New Roman"/>
          <w:sz w:val="21"/>
          <w:szCs w:val="21"/>
        </w:rPr>
        <w:t>；</w:t>
      </w:r>
    </w:p>
    <w:p>
      <w:pPr>
        <w:spacing w:line="400" w:lineRule="exact"/>
        <w:jc w:val="left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 w:val="21"/>
          <w:szCs w:val="21"/>
        </w:rPr>
        <w:t xml:space="preserve">3. </w:t>
      </w:r>
      <w:r>
        <w:rPr>
          <w:rFonts w:ascii="仿宋_GB2312" w:hAnsi="Times New Roman"/>
          <w:sz w:val="21"/>
          <w:szCs w:val="21"/>
        </w:rPr>
        <w:t>会议提供标准双人间；如需预订单间需补差额。</w:t>
      </w:r>
    </w:p>
    <w:p>
      <w:pPr>
        <w:pStyle w:val="2"/>
        <w:spacing w:after="0" w:line="240" w:lineRule="exact"/>
        <w:ind w:left="640" w:firstLine="0" w:firstLineChars="0"/>
        <w:sectPr>
          <w:footerReference r:id="rId3" w:type="default"/>
          <w:footerReference r:id="rId4" w:type="even"/>
          <w:pgSz w:w="16838" w:h="11906" w:orient="landscape"/>
          <w:pgMar w:top="1446" w:right="680" w:bottom="1446" w:left="680" w:header="964" w:footer="907" w:gutter="0"/>
          <w:pgNumType w:fmt="numberInDash"/>
          <w:cols w:space="720" w:num="1"/>
          <w:docGrid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NWFlYTY5YjdlNTk0OGE0OWZlNDM1MWEyYzY4YTYifQ=="/>
  </w:docVars>
  <w:rsids>
    <w:rsidRoot w:val="24EC5A0F"/>
    <w:rsid w:val="24E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2022-10-31T03:21:00Z</dcterms:created>
  <dc:creator>陈虎雄</dc:creator>
  <cp:lastModifiedBy>陈虎雄</cp:lastModifiedBy>
  <dcterms:modified xsi:type="dcterms:W3CDTF">2022-10-31T03:21:46Z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4CC02E6C7D15409D8FB247B0AEAE97F3</vt:lpwstr>
  </property>
</Properties>
</file>