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line="596" w:lineRule="exact"/>
        <w:jc w:val="center"/>
        <w:rPr>
          <w:rFonts w:hint="default" w:ascii="方正小标宋_GBK" w:hAnsi="方正小标宋_GBK" w:eastAsia="方正小标宋_GBK" w:cs="方正小标宋_GBK"/>
          <w:color w:val="auto"/>
          <w:sz w:val="44"/>
          <w:szCs w:val="44"/>
        </w:rPr>
      </w:pPr>
      <w:r>
        <w:rPr>
          <w:rFonts w:ascii="方正小标宋_GBK" w:hAnsi="方正小标宋_GBK" w:eastAsia="方正小标宋_GBK" w:cs="方正小标宋_GBK"/>
          <w:color w:val="auto"/>
          <w:sz w:val="44"/>
          <w:szCs w:val="44"/>
        </w:rPr>
        <w:t>重庆市渝中区统计局</w:t>
      </w:r>
    </w:p>
    <w:p>
      <w:pPr>
        <w:pStyle w:val="3"/>
        <w:spacing w:before="0" w:beforeAutospacing="0" w:after="0" w:afterAutospacing="0" w:line="596" w:lineRule="exact"/>
        <w:jc w:val="center"/>
        <w:rPr>
          <w:rFonts w:hint="default" w:ascii="方正小标宋_GBK" w:hAnsi="方正小标宋_GBK" w:eastAsia="方正小标宋_GBK" w:cs="方正小标宋_GBK"/>
          <w:color w:val="auto"/>
          <w:sz w:val="44"/>
          <w:szCs w:val="44"/>
          <w:shd w:val="clear" w:color="auto" w:fill="FFFFFF"/>
        </w:rPr>
      </w:pPr>
      <w:r>
        <w:rPr>
          <w:rFonts w:hint="default" w:ascii="Times New Roman" w:hAnsi="Times New Roman" w:eastAsia="方正小标宋_GBK"/>
          <w:color w:val="auto"/>
          <w:sz w:val="44"/>
          <w:szCs w:val="44"/>
          <w:shd w:val="clear" w:color="auto" w:fill="FFFFFF"/>
        </w:rPr>
        <w:t>2024</w:t>
      </w:r>
      <w:r>
        <w:rPr>
          <w:rFonts w:ascii="方正小标宋_GBK" w:hAnsi="方正小标宋_GBK" w:eastAsia="方正小标宋_GBK" w:cs="方正小标宋_GBK"/>
          <w:color w:val="auto"/>
          <w:sz w:val="44"/>
          <w:szCs w:val="44"/>
          <w:shd w:val="clear" w:color="auto" w:fill="FFFFFF"/>
        </w:rPr>
        <w:t>年度决算公开说明</w:t>
      </w:r>
    </w:p>
    <w:p>
      <w:pPr>
        <w:pStyle w:val="3"/>
        <w:shd w:val="clear" w:color="auto" w:fill="FFFFFF"/>
        <w:spacing w:before="0" w:beforeAutospacing="0" w:after="0" w:afterAutospacing="0" w:line="596" w:lineRule="exact"/>
        <w:ind w:firstLine="643" w:firstLineChars="200"/>
        <w:rPr>
          <w:rStyle w:val="6"/>
          <w:rFonts w:hint="default" w:ascii="黑体" w:hAnsi="黑体" w:eastAsia="黑体" w:cs="黑体"/>
          <w:color w:val="auto"/>
          <w:sz w:val="32"/>
          <w:szCs w:val="32"/>
          <w:shd w:val="clear" w:color="auto" w:fill="FFFFFF"/>
        </w:rPr>
      </w:pPr>
      <w:r>
        <w:rPr>
          <w:rStyle w:val="6"/>
          <w:rFonts w:ascii="黑体" w:hAnsi="黑体" w:eastAsia="黑体" w:cs="黑体"/>
          <w:color w:val="auto"/>
          <w:sz w:val="32"/>
          <w:szCs w:val="32"/>
          <w:shd w:val="clear" w:color="auto" w:fill="FFFFFF"/>
        </w:rPr>
        <w:t>一、部门基本情况</w:t>
      </w:r>
    </w:p>
    <w:p>
      <w:pPr>
        <w:pStyle w:val="3"/>
        <w:shd w:val="clear" w:color="auto" w:fill="FFFFFF"/>
        <w:ind w:firstLine="420"/>
        <w:rPr>
          <w:rFonts w:hint="default" w:ascii="方正仿宋_GBK" w:hAnsi="方正仿宋_GBK" w:eastAsia="方正仿宋_GBK" w:cs="方正仿宋_GBK"/>
          <w:color w:val="auto"/>
          <w:sz w:val="32"/>
          <w:szCs w:val="32"/>
        </w:rPr>
      </w:pPr>
      <w:r>
        <w:rPr>
          <w:rStyle w:val="6"/>
          <w:rFonts w:ascii="楷体" w:hAnsi="楷体" w:eastAsia="楷体" w:cs="楷体"/>
          <w:color w:val="auto"/>
          <w:sz w:val="32"/>
          <w:szCs w:val="32"/>
          <w:shd w:val="clear" w:color="auto" w:fill="FFFFFF"/>
        </w:rPr>
        <w:t>（一）职能职责</w:t>
      </w:r>
    </w:p>
    <w:p>
      <w:pPr>
        <w:pStyle w:val="3"/>
        <w:shd w:val="clear" w:color="auto" w:fill="FFFFFF"/>
        <w:ind w:firstLine="420"/>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承担组织领导和管理协调全区统计工作，确保统计数据真实、准确、及时；组织实施重庆市统计局和国家统计局重庆调查总队布置的统计制度、统计标准与发展规划；贯彻执行统计法律、法规、规章和方针政策，并监督实施情况，管理统计执法队伍；查处统计违法违纪行为，承办统计行政诉讼等法律事务；管理和指导部门、街道统计工作，依法管理地方统计调查项目；会同有关部门拟订重大区情区力调查方案，组织实施全区重大国情国力普查，开展住户、消费价格、人口劳动力等专项调查；组织实施全区二、三产业有关统计调查，搜集、整理和提供有关国民经济、社会发展、科技进步、能源消耗等统计数据；建立健全抽样调查网络，搜集、整理和提供国民经济核算有关资料；组织建立统计信息共享制度和发布制度，建立健全经济社会发展统计监测和评价体系；制定并组织实施统计信息化建设规划；建设和管理统计信息网络系统和统计数据库应用系统；负责统计法律法规的宣传及统计人员培训等。</w:t>
      </w:r>
    </w:p>
    <w:p>
      <w:pPr>
        <w:pStyle w:val="3"/>
        <w:shd w:val="clear" w:color="auto" w:fill="FFFFFF"/>
        <w:ind w:firstLine="420"/>
        <w:rPr>
          <w:rFonts w:hint="default" w:ascii="楷体" w:hAnsi="楷体" w:eastAsia="楷体" w:cs="楷体"/>
          <w:color w:val="auto"/>
          <w:sz w:val="32"/>
          <w:szCs w:val="32"/>
        </w:rPr>
      </w:pPr>
      <w:r>
        <w:rPr>
          <w:rStyle w:val="6"/>
          <w:rFonts w:ascii="楷体" w:hAnsi="楷体" w:eastAsia="楷体" w:cs="楷体"/>
          <w:color w:val="auto"/>
          <w:sz w:val="32"/>
          <w:szCs w:val="32"/>
          <w:shd w:val="clear" w:color="auto" w:fill="FFFFFF"/>
        </w:rPr>
        <w:t>（二）机构设置</w:t>
      </w:r>
    </w:p>
    <w:p>
      <w:pPr>
        <w:pStyle w:val="3"/>
        <w:shd w:val="clear" w:color="auto" w:fill="FFFFFF"/>
        <w:ind w:firstLine="640" w:firstLineChars="200"/>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rPr>
        <w:t>渝中区统计局为区政府组成部门，内设</w:t>
      </w:r>
      <w:r>
        <w:rPr>
          <w:rFonts w:hint="default" w:ascii="Times New Roman" w:hAnsi="Times New Roman" w:eastAsia="方正仿宋_GBK" w:cs="Times New Roman"/>
          <w:color w:val="auto"/>
          <w:kern w:val="0"/>
          <w:sz w:val="32"/>
          <w:szCs w:val="32"/>
        </w:rPr>
        <w:t>5</w:t>
      </w:r>
      <w:r>
        <w:rPr>
          <w:rFonts w:hint="eastAsia" w:ascii="方正仿宋_GBK" w:hAnsi="方正仿宋_GBK" w:eastAsia="方正仿宋_GBK" w:cs="方正仿宋_GBK"/>
          <w:color w:val="auto"/>
          <w:kern w:val="0"/>
          <w:sz w:val="32"/>
          <w:szCs w:val="32"/>
        </w:rPr>
        <w:t>个职能科室、</w:t>
      </w:r>
      <w:r>
        <w:rPr>
          <w:rFonts w:hint="default" w:ascii="Times New Roman" w:hAnsi="Times New Roman" w:eastAsia="方正仿宋_GBK" w:cs="Times New Roman"/>
          <w:color w:val="auto"/>
          <w:kern w:val="0"/>
          <w:sz w:val="32"/>
          <w:szCs w:val="32"/>
        </w:rPr>
        <w:t>1</w:t>
      </w:r>
      <w:r>
        <w:rPr>
          <w:rFonts w:hint="eastAsia" w:ascii="方正仿宋_GBK" w:hAnsi="方正仿宋_GBK" w:eastAsia="方正仿宋_GBK" w:cs="方正仿宋_GBK"/>
          <w:color w:val="auto"/>
          <w:kern w:val="0"/>
          <w:sz w:val="32"/>
          <w:szCs w:val="32"/>
        </w:rPr>
        <w:t>个直属事业单位。</w:t>
      </w:r>
      <w:r>
        <w:rPr>
          <w:rFonts w:hint="default" w:ascii="Times New Roman" w:hAnsi="Times New Roman" w:eastAsia="方正仿宋_GBK" w:cs="Times New Roman"/>
          <w:color w:val="auto"/>
          <w:kern w:val="0"/>
          <w:sz w:val="32"/>
          <w:szCs w:val="32"/>
        </w:rPr>
        <w:t>5</w:t>
      </w:r>
      <w:r>
        <w:rPr>
          <w:rFonts w:hint="eastAsia" w:ascii="方正仿宋_GBK" w:hAnsi="方正仿宋_GBK" w:eastAsia="方正仿宋_GBK" w:cs="方正仿宋_GBK"/>
          <w:color w:val="auto"/>
          <w:kern w:val="0"/>
          <w:sz w:val="32"/>
          <w:szCs w:val="32"/>
        </w:rPr>
        <w:t>个职能科室分别是办公室、综合核算科、服务业统计科、贸易统计科、投资统计科，</w:t>
      </w:r>
      <w:r>
        <w:rPr>
          <w:rFonts w:hint="default" w:ascii="Times New Roman" w:hAnsi="Times New Roman" w:eastAsia="方正仿宋_GBK" w:cs="Times New Roman"/>
          <w:color w:val="auto"/>
          <w:kern w:val="0"/>
          <w:sz w:val="32"/>
          <w:szCs w:val="32"/>
        </w:rPr>
        <w:t>1</w:t>
      </w:r>
      <w:r>
        <w:rPr>
          <w:rFonts w:hint="eastAsia" w:ascii="方正仿宋_GBK" w:hAnsi="方正仿宋_GBK" w:eastAsia="方正仿宋_GBK" w:cs="方正仿宋_GBK"/>
          <w:color w:val="auto"/>
          <w:kern w:val="0"/>
          <w:sz w:val="32"/>
          <w:szCs w:val="32"/>
        </w:rPr>
        <w:t>个直属事业单位是渝中区社会经济调查队，为参照公务员法管理的科级事业单位。</w:t>
      </w:r>
    </w:p>
    <w:p>
      <w:pPr>
        <w:pStyle w:val="3"/>
        <w:shd w:val="clear" w:color="auto" w:fill="FFFFFF"/>
        <w:spacing w:before="0" w:beforeAutospacing="0" w:after="0" w:afterAutospacing="0" w:line="596" w:lineRule="exact"/>
        <w:ind w:firstLine="643" w:firstLineChars="200"/>
        <w:rPr>
          <w:rStyle w:val="6"/>
          <w:rFonts w:hint="default" w:ascii="黑体" w:hAnsi="黑体" w:eastAsia="黑体" w:cs="黑体"/>
          <w:color w:val="auto"/>
          <w:sz w:val="32"/>
          <w:szCs w:val="32"/>
          <w:shd w:val="clear" w:color="auto" w:fill="FFFFFF"/>
        </w:rPr>
      </w:pPr>
      <w:r>
        <w:rPr>
          <w:rStyle w:val="6"/>
          <w:rFonts w:ascii="黑体" w:hAnsi="黑体" w:eastAsia="黑体" w:cs="黑体"/>
          <w:color w:val="auto"/>
          <w:sz w:val="32"/>
          <w:szCs w:val="32"/>
          <w:shd w:val="clear" w:color="auto" w:fill="FFFFFF"/>
        </w:rPr>
        <w:t>二、部门决算收支情况说明</w:t>
      </w:r>
    </w:p>
    <w:p>
      <w:pPr>
        <w:pStyle w:val="7"/>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（一）收入支出决算总体情况说明。</w:t>
      </w:r>
    </w:p>
    <w:p>
      <w:pPr>
        <w:pStyle w:val="3"/>
        <w:shd w:val="clear" w:color="auto" w:fill="FFFFFF"/>
        <w:ind w:firstLine="643" w:firstLineChars="200"/>
        <w:rPr>
          <w:rFonts w:hint="default" w:ascii="方正仿宋_GBK" w:hAnsi="方正仿宋_GBK" w:eastAsia="方正仿宋_GBK" w:cs="方正仿宋_GBK"/>
          <w:color w:val="auto"/>
          <w:sz w:val="32"/>
          <w:szCs w:val="32"/>
        </w:rPr>
      </w:pPr>
      <w:r>
        <w:rPr>
          <w:rStyle w:val="6"/>
          <w:rFonts w:ascii="方正仿宋_GBK" w:hAnsi="方正仿宋_GBK" w:eastAsia="方正仿宋_GBK" w:cs="方正仿宋_GBK"/>
          <w:color w:val="auto"/>
          <w:sz w:val="32"/>
          <w:szCs w:val="32"/>
          <w:shd w:val="clear" w:color="auto" w:fill="FFFFFF"/>
        </w:rPr>
        <w:t>1.总体情况。</w:t>
      </w:r>
      <w:r>
        <w:rPr>
          <w:rFonts w:ascii="方正仿宋_GBK" w:hAnsi="方正仿宋_GBK" w:eastAsia="方正仿宋_GBK" w:cs="方正仿宋_GBK"/>
          <w:color w:val="auto"/>
          <w:sz w:val="32"/>
          <w:szCs w:val="32"/>
          <w:shd w:val="clear" w:color="auto" w:fill="FFFFFF"/>
        </w:rPr>
        <w:t>2024年度收入总计975.36万元，支出总计</w:t>
      </w:r>
      <w:r>
        <w:rPr>
          <w:rFonts w:ascii="方正仿宋_GBK" w:hAnsi="方正仿宋_GBK" w:eastAsia="方正仿宋_GBK" w:cs="方正仿宋_GBK"/>
          <w:color w:val="auto"/>
          <w:sz w:val="32"/>
          <w:szCs w:val="32"/>
        </w:rPr>
        <w:t>975.36</w:t>
      </w:r>
      <w:r>
        <w:rPr>
          <w:rFonts w:ascii="方正仿宋_GBK" w:hAnsi="方正仿宋_GBK" w:eastAsia="方正仿宋_GBK" w:cs="方正仿宋_GBK"/>
          <w:color w:val="auto"/>
          <w:sz w:val="32"/>
          <w:szCs w:val="32"/>
          <w:shd w:val="clear" w:color="auto" w:fill="FFFFFF"/>
        </w:rPr>
        <w:t>万元。收、支与2023年度相比，减少133.43万元，下降12.0%，主要原因是</w:t>
      </w:r>
      <w:r>
        <w:rPr>
          <w:rFonts w:hint="eastAsia" w:ascii="方正仿宋_GBK" w:hAnsi="方正仿宋_GBK" w:eastAsia="方正仿宋_GBK" w:cs="方正仿宋_GBK"/>
          <w:color w:val="auto"/>
          <w:sz w:val="32"/>
          <w:szCs w:val="32"/>
          <w:shd w:val="clear" w:color="auto" w:fill="FFFFFF"/>
          <w:lang w:val="en-US" w:eastAsia="zh-CN"/>
        </w:rPr>
        <w:t>五经普项目支出减少；在职人员减少4名</w:t>
      </w:r>
      <w:r>
        <w:rPr>
          <w:rFonts w:ascii="方正仿宋_GBK" w:hAnsi="方正仿宋_GBK" w:eastAsia="方正仿宋_GBK" w:cs="方正仿宋_GBK"/>
          <w:color w:val="auto"/>
          <w:sz w:val="32"/>
          <w:szCs w:val="32"/>
          <w:shd w:val="clear" w:color="auto" w:fill="FFFFFF"/>
        </w:rPr>
        <w:t>。</w:t>
      </w:r>
    </w:p>
    <w:p>
      <w:pPr>
        <w:pStyle w:val="3"/>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shd w:val="clear" w:color="auto" w:fill="FFFFFF"/>
        </w:rPr>
      </w:pPr>
      <w:r>
        <w:rPr>
          <w:rStyle w:val="6"/>
          <w:rFonts w:ascii="方正仿宋_GBK" w:hAnsi="方正仿宋_GBK" w:eastAsia="方正仿宋_GBK" w:cs="方正仿宋_GBK"/>
          <w:color w:val="auto"/>
          <w:sz w:val="32"/>
          <w:szCs w:val="32"/>
          <w:shd w:val="clear" w:color="auto" w:fill="FFFFFF"/>
        </w:rPr>
        <w:t>2.收入情况。</w:t>
      </w:r>
      <w:r>
        <w:rPr>
          <w:rFonts w:ascii="方正仿宋_GBK" w:hAnsi="方正仿宋_GBK" w:eastAsia="方正仿宋_GBK" w:cs="方正仿宋_GBK"/>
          <w:color w:val="auto"/>
          <w:sz w:val="32"/>
          <w:szCs w:val="32"/>
          <w:highlight w:val="none"/>
          <w:shd w:val="clear" w:color="auto" w:fill="FFFFFF"/>
        </w:rPr>
        <w:t>2024年度收入合计975.36万元，与2023年度相比，减少133.43万元，下降12.0%，主要原因是</w:t>
      </w:r>
      <w:r>
        <w:rPr>
          <w:rFonts w:hint="eastAsia" w:ascii="方正仿宋_GBK" w:hAnsi="方正仿宋_GBK" w:eastAsia="方正仿宋_GBK" w:cs="方正仿宋_GBK"/>
          <w:color w:val="auto"/>
          <w:sz w:val="32"/>
          <w:szCs w:val="32"/>
          <w:highlight w:val="none"/>
          <w:shd w:val="clear" w:color="auto" w:fill="FFFFFF"/>
          <w:lang w:val="en-US" w:eastAsia="zh-CN"/>
        </w:rPr>
        <w:t>五经普项目支出减少；在职人员减少4名</w:t>
      </w:r>
      <w:r>
        <w:rPr>
          <w:rFonts w:ascii="方正仿宋_GBK" w:hAnsi="方正仿宋_GBK" w:eastAsia="方正仿宋_GBK" w:cs="方正仿宋_GBK"/>
          <w:color w:val="auto"/>
          <w:sz w:val="32"/>
          <w:szCs w:val="32"/>
          <w:highlight w:val="none"/>
          <w:shd w:val="clear" w:color="auto" w:fill="FFFFFF"/>
        </w:rPr>
        <w:t>。</w:t>
      </w:r>
      <w:r>
        <w:rPr>
          <w:rFonts w:ascii="方正仿宋_GBK" w:hAnsi="方正仿宋_GBK" w:eastAsia="方正仿宋_GBK" w:cs="方正仿宋_GBK"/>
          <w:color w:val="auto"/>
          <w:sz w:val="32"/>
          <w:szCs w:val="32"/>
          <w:shd w:val="clear" w:color="auto" w:fill="FFFFFF"/>
        </w:rPr>
        <w:t>其中：财政拨款收入</w:t>
      </w:r>
      <w:r>
        <w:rPr>
          <w:rFonts w:ascii="方正仿宋_GBK" w:hAnsi="方正仿宋_GBK" w:eastAsia="方正仿宋_GBK" w:cs="方正仿宋_GBK"/>
          <w:color w:val="auto"/>
          <w:sz w:val="32"/>
          <w:szCs w:val="32"/>
        </w:rPr>
        <w:t>975.36</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%；事业收入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万元，占0.00%；经营收入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万元，占0.00%；其他收入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万元，占0.00%。此外，使用非财政拨款结余和专用结余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万元，年初结转和结余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3"/>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shd w:val="clear" w:color="auto" w:fill="FFFFFF"/>
        </w:rPr>
      </w:pPr>
      <w:r>
        <w:rPr>
          <w:rStyle w:val="6"/>
          <w:rFonts w:ascii="方正仿宋_GBK" w:hAnsi="方正仿宋_GBK" w:eastAsia="方正仿宋_GBK" w:cs="方正仿宋_GBK"/>
          <w:color w:val="auto"/>
          <w:sz w:val="32"/>
          <w:szCs w:val="32"/>
          <w:shd w:val="clear" w:color="auto" w:fill="FFFFFF"/>
        </w:rPr>
        <w:t>3.支出情况。</w:t>
      </w:r>
      <w:r>
        <w:rPr>
          <w:rFonts w:ascii="方正仿宋_GBK" w:hAnsi="方正仿宋_GBK" w:eastAsia="方正仿宋_GBK" w:cs="方正仿宋_GBK"/>
          <w:color w:val="auto"/>
          <w:sz w:val="32"/>
          <w:szCs w:val="32"/>
          <w:shd w:val="clear" w:color="auto" w:fill="FFFFFF"/>
        </w:rPr>
        <w:t>2024年度支出合计</w:t>
      </w:r>
      <w:r>
        <w:rPr>
          <w:rFonts w:ascii="方正仿宋_GBK" w:hAnsi="方正仿宋_GBK" w:eastAsia="方正仿宋_GBK" w:cs="方正仿宋_GBK"/>
          <w:color w:val="auto"/>
          <w:sz w:val="32"/>
          <w:szCs w:val="32"/>
        </w:rPr>
        <w:t>975.36</w:t>
      </w:r>
      <w:r>
        <w:rPr>
          <w:rFonts w:ascii="方正仿宋_GBK" w:hAnsi="方正仿宋_GBK" w:eastAsia="方正仿宋_GBK" w:cs="方正仿宋_GBK"/>
          <w:color w:val="auto"/>
          <w:sz w:val="32"/>
          <w:szCs w:val="32"/>
          <w:shd w:val="clear" w:color="auto" w:fill="FFFFFF"/>
        </w:rPr>
        <w:t>万元，与2023年度相比，减少133.43万元，下降12.0%，主要原因是</w:t>
      </w:r>
      <w:r>
        <w:rPr>
          <w:rFonts w:hint="eastAsia" w:ascii="方正仿宋_GBK" w:hAnsi="方正仿宋_GBK" w:eastAsia="方正仿宋_GBK" w:cs="方正仿宋_GBK"/>
          <w:color w:val="auto"/>
          <w:sz w:val="32"/>
          <w:szCs w:val="32"/>
          <w:shd w:val="clear" w:color="auto" w:fill="FFFFFF"/>
          <w:lang w:val="en-US" w:eastAsia="zh-CN"/>
        </w:rPr>
        <w:t>五经普项目支出减少；在职人员减少4名</w:t>
      </w:r>
      <w:r>
        <w:rPr>
          <w:rFonts w:ascii="方正仿宋_GBK" w:hAnsi="方正仿宋_GBK" w:eastAsia="方正仿宋_GBK" w:cs="方正仿宋_GBK"/>
          <w:color w:val="auto"/>
          <w:sz w:val="32"/>
          <w:szCs w:val="32"/>
          <w:shd w:val="clear" w:color="auto" w:fill="FFFFFF"/>
        </w:rPr>
        <w:t>。其中：基本支出</w:t>
      </w:r>
      <w:r>
        <w:rPr>
          <w:rFonts w:ascii="方正仿宋_GBK" w:hAnsi="方正仿宋_GBK" w:eastAsia="方正仿宋_GBK" w:cs="方正仿宋_GBK"/>
          <w:color w:val="auto"/>
          <w:sz w:val="32"/>
          <w:szCs w:val="32"/>
        </w:rPr>
        <w:t>645.86</w:t>
      </w:r>
      <w:r>
        <w:rPr>
          <w:rFonts w:ascii="方正仿宋_GBK" w:hAnsi="方正仿宋_GBK" w:eastAsia="方正仿宋_GBK" w:cs="方正仿宋_GBK"/>
          <w:color w:val="auto"/>
          <w:sz w:val="32"/>
          <w:szCs w:val="32"/>
          <w:shd w:val="clear" w:color="auto" w:fill="FFFFFF"/>
        </w:rPr>
        <w:t>万元，占66.22%；项目支出</w:t>
      </w:r>
      <w:r>
        <w:rPr>
          <w:rFonts w:ascii="方正仿宋_GBK" w:hAnsi="方正仿宋_GBK" w:eastAsia="方正仿宋_GBK" w:cs="方正仿宋_GBK"/>
          <w:color w:val="auto"/>
          <w:sz w:val="32"/>
          <w:szCs w:val="32"/>
        </w:rPr>
        <w:t>329.50</w:t>
      </w:r>
      <w:r>
        <w:rPr>
          <w:rFonts w:ascii="方正仿宋_GBK" w:hAnsi="方正仿宋_GBK" w:eastAsia="方正仿宋_GBK" w:cs="方正仿宋_GBK"/>
          <w:color w:val="auto"/>
          <w:sz w:val="32"/>
          <w:szCs w:val="32"/>
          <w:shd w:val="clear" w:color="auto" w:fill="FFFFFF"/>
        </w:rPr>
        <w:t>万元，占33.78%；经营支出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万元，占0.00%。此外，结余分配</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3"/>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6"/>
          <w:rFonts w:ascii="方正仿宋_GBK" w:hAnsi="方正仿宋_GBK" w:eastAsia="方正仿宋_GBK" w:cs="方正仿宋_GBK"/>
          <w:color w:val="auto"/>
          <w:sz w:val="32"/>
          <w:szCs w:val="32"/>
          <w:shd w:val="clear" w:color="auto" w:fill="FFFFFF"/>
        </w:rPr>
        <w:t>4.结转结余情况。</w:t>
      </w:r>
      <w:r>
        <w:rPr>
          <w:rFonts w:ascii="方正仿宋_GBK" w:hAnsi="方正仿宋_GBK" w:eastAsia="方正仿宋_GBK" w:cs="方正仿宋_GBK"/>
          <w:color w:val="auto"/>
          <w:sz w:val="32"/>
          <w:szCs w:val="32"/>
          <w:shd w:val="clear" w:color="auto" w:fill="FFFFFF"/>
        </w:rPr>
        <w:t>2024年度年末结转和结余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万元，与2023年度相比，无增减。</w:t>
      </w:r>
    </w:p>
    <w:p>
      <w:pPr>
        <w:pStyle w:val="7"/>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（二）财政拨款收入支出决算总体情况说明</w:t>
      </w:r>
    </w:p>
    <w:p>
      <w:pPr>
        <w:pStyle w:val="3"/>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2024年度财政拨款收、支总计975.36万元。与2023年相比，</w:t>
      </w:r>
      <w:r>
        <w:rPr>
          <w:rFonts w:hint="eastAsia" w:ascii="方正仿宋_GBK" w:hAnsi="方正仿宋_GBK" w:eastAsia="方正仿宋_GBK" w:cs="方正仿宋_GBK"/>
          <w:color w:val="auto"/>
          <w:sz w:val="32"/>
          <w:szCs w:val="32"/>
          <w:shd w:val="clear" w:color="auto" w:fill="FFFFFF"/>
          <w:lang w:eastAsia="zh-CN"/>
        </w:rPr>
        <w:t>财政拨款收、支总计各</w:t>
      </w:r>
      <w:r>
        <w:rPr>
          <w:rFonts w:ascii="方正仿宋_GBK" w:hAnsi="方正仿宋_GBK" w:eastAsia="方正仿宋_GBK" w:cs="方正仿宋_GBK"/>
          <w:color w:val="auto"/>
          <w:sz w:val="32"/>
          <w:szCs w:val="32"/>
          <w:shd w:val="clear" w:color="auto" w:fill="FFFFFF"/>
        </w:rPr>
        <w:t>减少133.43万元，下降12.0%。主要原因是</w:t>
      </w:r>
      <w:r>
        <w:rPr>
          <w:rFonts w:hint="eastAsia" w:ascii="方正仿宋_GBK" w:hAnsi="方正仿宋_GBK" w:eastAsia="方正仿宋_GBK" w:cs="方正仿宋_GBK"/>
          <w:color w:val="auto"/>
          <w:sz w:val="32"/>
          <w:szCs w:val="32"/>
          <w:shd w:val="clear" w:color="auto" w:fill="FFFFFF"/>
          <w:lang w:val="en-US" w:eastAsia="zh-CN"/>
        </w:rPr>
        <w:t>五经普项目支出减少；在职人员减少4名</w:t>
      </w:r>
      <w:r>
        <w:rPr>
          <w:rFonts w:ascii="方正仿宋_GBK" w:hAnsi="方正仿宋_GBK" w:eastAsia="方正仿宋_GBK" w:cs="方正仿宋_GBK"/>
          <w:color w:val="auto"/>
          <w:sz w:val="32"/>
          <w:szCs w:val="32"/>
          <w:shd w:val="clear" w:color="auto" w:fill="FFFFFF"/>
        </w:rPr>
        <w:t>。</w:t>
      </w:r>
    </w:p>
    <w:p>
      <w:pPr>
        <w:pStyle w:val="7"/>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（三）一般公共预算财政拨款收入支出决算情况说明</w:t>
      </w:r>
    </w:p>
    <w:p>
      <w:pPr>
        <w:pStyle w:val="3"/>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6"/>
          <w:rFonts w:ascii="方正仿宋_GBK" w:hAnsi="方正仿宋_GBK" w:eastAsia="方正仿宋_GBK" w:cs="方正仿宋_GBK"/>
          <w:color w:val="auto"/>
          <w:sz w:val="32"/>
          <w:szCs w:val="32"/>
          <w:shd w:val="clear" w:color="auto" w:fill="FFFFFF"/>
        </w:rPr>
        <w:t>1.收入情况。</w:t>
      </w:r>
      <w:r>
        <w:rPr>
          <w:rFonts w:ascii="方正仿宋_GBK" w:hAnsi="方正仿宋_GBK" w:eastAsia="方正仿宋_GBK" w:cs="方正仿宋_GBK"/>
          <w:color w:val="auto"/>
          <w:sz w:val="32"/>
          <w:szCs w:val="32"/>
          <w:shd w:val="clear" w:color="auto" w:fill="FFFFFF"/>
        </w:rPr>
        <w:t>2024年度一般公共预算财政拨款收入</w:t>
      </w:r>
      <w:r>
        <w:rPr>
          <w:rFonts w:ascii="方正仿宋_GBK" w:hAnsi="方正仿宋_GBK" w:eastAsia="方正仿宋_GBK" w:cs="方正仿宋_GBK"/>
          <w:color w:val="auto"/>
          <w:sz w:val="32"/>
          <w:szCs w:val="32"/>
        </w:rPr>
        <w:t>975.36</w:t>
      </w:r>
      <w:r>
        <w:rPr>
          <w:rFonts w:ascii="方正仿宋_GBK" w:hAnsi="方正仿宋_GBK" w:eastAsia="方正仿宋_GBK" w:cs="方正仿宋_GBK"/>
          <w:color w:val="auto"/>
          <w:sz w:val="32"/>
          <w:szCs w:val="32"/>
          <w:shd w:val="clear" w:color="auto" w:fill="FFFFFF"/>
        </w:rPr>
        <w:t>万元，与2023年度相比，减少133.43万元，下降12.0%。主要原因是</w:t>
      </w:r>
      <w:r>
        <w:rPr>
          <w:rFonts w:hint="eastAsia" w:ascii="方正仿宋_GBK" w:hAnsi="方正仿宋_GBK" w:eastAsia="方正仿宋_GBK" w:cs="方正仿宋_GBK"/>
          <w:color w:val="auto"/>
          <w:sz w:val="32"/>
          <w:szCs w:val="32"/>
          <w:shd w:val="clear" w:color="auto" w:fill="FFFFFF"/>
          <w:lang w:val="en-US" w:eastAsia="zh-CN"/>
        </w:rPr>
        <w:t>五经普项目支出减少；在职人员减少4名</w:t>
      </w:r>
      <w:r>
        <w:rPr>
          <w:rFonts w:ascii="方正仿宋_GBK" w:hAnsi="方正仿宋_GBK" w:eastAsia="方正仿宋_GBK" w:cs="方正仿宋_GBK"/>
          <w:color w:val="auto"/>
          <w:sz w:val="32"/>
          <w:szCs w:val="32"/>
          <w:shd w:val="clear" w:color="auto" w:fill="FFFFFF"/>
        </w:rPr>
        <w:t>。较年初预算数减少823.29万元，下降45.8%。主要原因是</w:t>
      </w:r>
      <w:r>
        <w:rPr>
          <w:rFonts w:hint="eastAsia" w:ascii="方正仿宋_GBK" w:hAnsi="方正仿宋_GBK" w:eastAsia="方正仿宋_GBK" w:cs="方正仿宋_GBK"/>
          <w:color w:val="auto"/>
          <w:sz w:val="32"/>
          <w:szCs w:val="32"/>
          <w:shd w:val="clear" w:color="auto" w:fill="FFFFFF"/>
          <w:lang w:eastAsia="zh-CN"/>
        </w:rPr>
        <w:t>第五次全国经济普查“两员”劳务费与工作经费通过调节预算指标转移支付，该部分未在年终决算数中体现</w:t>
      </w:r>
      <w:r>
        <w:rPr>
          <w:rFonts w:hint="eastAsia" w:ascii="方正仿宋_GBK" w:hAnsi="方正仿宋_GBK" w:eastAsia="方正仿宋_GBK" w:cs="方正仿宋_GBK"/>
          <w:color w:val="auto"/>
          <w:sz w:val="32"/>
          <w:szCs w:val="32"/>
          <w:shd w:val="clear" w:color="auto" w:fill="FFFFFF"/>
          <w:lang w:val="en-US" w:eastAsia="zh-CN"/>
        </w:rPr>
        <w:t>；在职人员减少4名</w:t>
      </w:r>
      <w:r>
        <w:rPr>
          <w:rFonts w:ascii="方正仿宋_GBK" w:hAnsi="方正仿宋_GBK" w:eastAsia="方正仿宋_GBK" w:cs="方正仿宋_GBK"/>
          <w:color w:val="auto"/>
          <w:sz w:val="32"/>
          <w:szCs w:val="32"/>
          <w:shd w:val="clear" w:color="auto" w:fill="FFFFFF"/>
        </w:rPr>
        <w:t>。此外，年初财政拨款结转和结余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3"/>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6"/>
          <w:rFonts w:ascii="方正仿宋_GBK" w:hAnsi="方正仿宋_GBK" w:eastAsia="方正仿宋_GBK" w:cs="方正仿宋_GBK"/>
          <w:color w:val="auto"/>
          <w:sz w:val="32"/>
          <w:szCs w:val="32"/>
          <w:shd w:val="clear" w:color="auto" w:fill="FFFFFF"/>
        </w:rPr>
        <w:t>2.支出情况。</w:t>
      </w:r>
      <w:r>
        <w:rPr>
          <w:rFonts w:ascii="方正仿宋_GBK" w:hAnsi="方正仿宋_GBK" w:eastAsia="方正仿宋_GBK" w:cs="方正仿宋_GBK"/>
          <w:color w:val="auto"/>
          <w:sz w:val="32"/>
          <w:szCs w:val="32"/>
          <w:shd w:val="clear" w:color="auto" w:fill="FFFFFF"/>
        </w:rPr>
        <w:t>2024年度一般公共预算财政拨款支出</w:t>
      </w:r>
      <w:r>
        <w:rPr>
          <w:rFonts w:ascii="方正仿宋_GBK" w:hAnsi="方正仿宋_GBK" w:eastAsia="方正仿宋_GBK" w:cs="方正仿宋_GBK"/>
          <w:color w:val="auto"/>
          <w:sz w:val="32"/>
          <w:szCs w:val="32"/>
        </w:rPr>
        <w:t>975.36</w:t>
      </w:r>
      <w:r>
        <w:rPr>
          <w:rFonts w:ascii="方正仿宋_GBK" w:hAnsi="方正仿宋_GBK" w:eastAsia="方正仿宋_GBK" w:cs="方正仿宋_GBK"/>
          <w:color w:val="auto"/>
          <w:sz w:val="32"/>
          <w:szCs w:val="32"/>
          <w:shd w:val="clear" w:color="auto" w:fill="FFFFFF"/>
        </w:rPr>
        <w:t>万元，与2023年度相比，减少133.43万元，下降12.0%。主要原因是</w:t>
      </w:r>
      <w:r>
        <w:rPr>
          <w:rFonts w:hint="eastAsia" w:ascii="方正仿宋_GBK" w:hAnsi="方正仿宋_GBK" w:eastAsia="方正仿宋_GBK" w:cs="方正仿宋_GBK"/>
          <w:color w:val="auto"/>
          <w:sz w:val="32"/>
          <w:szCs w:val="32"/>
          <w:shd w:val="clear" w:color="auto" w:fill="FFFFFF"/>
          <w:lang w:val="en-US" w:eastAsia="zh-CN"/>
        </w:rPr>
        <w:t>五经普项目支出减少；在职人员减少4名</w:t>
      </w:r>
      <w:r>
        <w:rPr>
          <w:rFonts w:ascii="方正仿宋_GBK" w:hAnsi="方正仿宋_GBK" w:eastAsia="方正仿宋_GBK" w:cs="方正仿宋_GBK"/>
          <w:color w:val="auto"/>
          <w:sz w:val="32"/>
          <w:szCs w:val="32"/>
          <w:shd w:val="clear" w:color="auto" w:fill="FFFFFF"/>
        </w:rPr>
        <w:t>。较年初预算数减少823.29万元，下降45.8%。主要原因是</w:t>
      </w:r>
      <w:r>
        <w:rPr>
          <w:rFonts w:hint="eastAsia" w:ascii="方正仿宋_GBK" w:hAnsi="方正仿宋_GBK" w:eastAsia="方正仿宋_GBK" w:cs="方正仿宋_GBK"/>
          <w:color w:val="auto"/>
          <w:sz w:val="32"/>
          <w:szCs w:val="32"/>
          <w:shd w:val="clear" w:color="auto" w:fill="FFFFFF"/>
          <w:lang w:eastAsia="zh-CN"/>
        </w:rPr>
        <w:t>第五次全国经济普查“两员”劳务费与工作经费通过调节预算指标转移支付，该部分未在年终决算数中体现；</w:t>
      </w:r>
      <w:r>
        <w:rPr>
          <w:rFonts w:hint="eastAsia" w:ascii="方正仿宋_GBK" w:hAnsi="方正仿宋_GBK" w:eastAsia="方正仿宋_GBK" w:cs="方正仿宋_GBK"/>
          <w:color w:val="auto"/>
          <w:sz w:val="32"/>
          <w:szCs w:val="32"/>
          <w:shd w:val="clear" w:color="auto" w:fill="FFFFFF"/>
          <w:lang w:val="en-US" w:eastAsia="zh-CN"/>
        </w:rPr>
        <w:t>在职人员减少4名</w:t>
      </w:r>
      <w:r>
        <w:rPr>
          <w:rFonts w:ascii="方正仿宋_GBK" w:hAnsi="方正仿宋_GBK" w:eastAsia="方正仿宋_GBK" w:cs="方正仿宋_GBK"/>
          <w:color w:val="auto"/>
          <w:sz w:val="32"/>
          <w:szCs w:val="32"/>
          <w:shd w:val="clear" w:color="auto" w:fill="FFFFFF"/>
        </w:rPr>
        <w:t>。</w:t>
      </w:r>
    </w:p>
    <w:p>
      <w:pPr>
        <w:pStyle w:val="3"/>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6"/>
          <w:rFonts w:ascii="方正仿宋_GBK" w:hAnsi="方正仿宋_GBK" w:eastAsia="方正仿宋_GBK" w:cs="方正仿宋_GBK"/>
          <w:color w:val="auto"/>
          <w:sz w:val="32"/>
          <w:szCs w:val="32"/>
          <w:shd w:val="clear" w:color="auto" w:fill="FFFFFF"/>
        </w:rPr>
        <w:t>3.结转结余情况。</w:t>
      </w:r>
      <w:r>
        <w:rPr>
          <w:rFonts w:ascii="方正仿宋_GBK" w:hAnsi="方正仿宋_GBK" w:eastAsia="方正仿宋_GBK" w:cs="方正仿宋_GBK"/>
          <w:color w:val="auto"/>
          <w:sz w:val="32"/>
          <w:szCs w:val="32"/>
          <w:shd w:val="clear" w:color="auto" w:fill="FFFFFF"/>
        </w:rPr>
        <w:t>2024年度年末一般公共预算财政拨款结转和结余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万元，与2023年度相比，无增减。</w:t>
      </w:r>
    </w:p>
    <w:p>
      <w:pPr>
        <w:pStyle w:val="3"/>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cyan"/>
          <w:shd w:val="clear" w:color="auto" w:fill="FFFFFF"/>
        </w:rPr>
      </w:pPr>
      <w:r>
        <w:rPr>
          <w:rStyle w:val="6"/>
          <w:rFonts w:ascii="方正仿宋_GBK" w:hAnsi="方正仿宋_GBK" w:eastAsia="方正仿宋_GBK" w:cs="方正仿宋_GBK"/>
          <w:color w:val="auto"/>
          <w:sz w:val="32"/>
          <w:szCs w:val="32"/>
          <w:shd w:val="clear" w:color="auto" w:fill="FFFFFF"/>
        </w:rPr>
        <w:t xml:space="preserve"> 4.比较情况。</w:t>
      </w:r>
      <w:r>
        <w:rPr>
          <w:rFonts w:ascii="方正仿宋_GBK" w:hAnsi="方正仿宋_GBK" w:eastAsia="方正仿宋_GBK" w:cs="方正仿宋_GBK"/>
          <w:color w:val="auto"/>
          <w:sz w:val="32"/>
          <w:szCs w:val="32"/>
          <w:shd w:val="clear" w:color="auto" w:fill="FFFFFF"/>
        </w:rPr>
        <w:t>本部门2024年度一般公共预算财政拨款支出主要用于以下几个方面：</w:t>
      </w:r>
    </w:p>
    <w:p>
      <w:pPr>
        <w:pStyle w:val="3"/>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（1）一般公共服务支出</w:t>
      </w:r>
      <w:r>
        <w:rPr>
          <w:rFonts w:ascii="方正仿宋_GBK" w:hAnsi="方正仿宋_GBK" w:eastAsia="方正仿宋_GBK" w:cs="方正仿宋_GBK"/>
          <w:color w:val="auto"/>
          <w:sz w:val="32"/>
          <w:szCs w:val="32"/>
        </w:rPr>
        <w:t>792.21</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81.22</w:t>
      </w:r>
      <w:r>
        <w:rPr>
          <w:rFonts w:ascii="方正仿宋_GBK" w:hAnsi="方正仿宋_GBK" w:eastAsia="方正仿宋_GBK" w:cs="方正仿宋_GBK"/>
          <w:color w:val="auto"/>
          <w:sz w:val="32"/>
          <w:szCs w:val="32"/>
          <w:shd w:val="clear" w:color="auto" w:fill="FFFFFF"/>
        </w:rPr>
        <w:t>%，较年初预算数减少814.38万元，下降50.7%，主要原因是</w:t>
      </w:r>
      <w:r>
        <w:rPr>
          <w:rFonts w:hint="eastAsia" w:ascii="方正仿宋_GBK" w:hAnsi="方正仿宋_GBK" w:eastAsia="方正仿宋_GBK" w:cs="方正仿宋_GBK"/>
          <w:color w:val="auto"/>
          <w:sz w:val="32"/>
          <w:szCs w:val="32"/>
          <w:shd w:val="clear" w:color="auto" w:fill="FFFFFF"/>
          <w:lang w:eastAsia="zh-CN"/>
        </w:rPr>
        <w:t>第五次全国经济普查“两员”劳务费与工作经费通过调节预算指标转移支付，该部分未在年终决算数中体现；在职人员减少</w:t>
      </w:r>
      <w:r>
        <w:rPr>
          <w:rFonts w:hint="eastAsia" w:ascii="方正仿宋_GBK" w:hAnsi="方正仿宋_GBK" w:eastAsia="方正仿宋_GBK" w:cs="方正仿宋_GBK"/>
          <w:color w:val="auto"/>
          <w:sz w:val="32"/>
          <w:szCs w:val="32"/>
          <w:shd w:val="clear" w:color="auto" w:fill="FFFFFF"/>
          <w:lang w:val="en-US" w:eastAsia="zh-CN"/>
        </w:rPr>
        <w:t>4名，人员工资等支出减少</w:t>
      </w:r>
      <w:r>
        <w:rPr>
          <w:rFonts w:ascii="方正仿宋_GBK" w:hAnsi="方正仿宋_GBK" w:eastAsia="方正仿宋_GBK" w:cs="方正仿宋_GBK"/>
          <w:color w:val="auto"/>
          <w:sz w:val="32"/>
          <w:szCs w:val="32"/>
          <w:shd w:val="clear" w:color="auto" w:fill="FFFFFF"/>
        </w:rPr>
        <w:t>。</w:t>
      </w:r>
    </w:p>
    <w:p>
      <w:pPr>
        <w:pStyle w:val="3"/>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2</w:t>
      </w:r>
      <w:r>
        <w:rPr>
          <w:rFonts w:ascii="方正仿宋_GBK" w:hAnsi="方正仿宋_GBK" w:eastAsia="方正仿宋_GBK" w:cs="方正仿宋_GBK"/>
          <w:color w:val="auto"/>
          <w:sz w:val="32"/>
          <w:szCs w:val="32"/>
          <w:shd w:val="clear" w:color="auto" w:fill="FFFFFF"/>
        </w:rPr>
        <w:t>）社会保障与就业支出</w:t>
      </w:r>
      <w:r>
        <w:rPr>
          <w:rFonts w:ascii="方正仿宋_GBK" w:hAnsi="方正仿宋_GBK" w:eastAsia="方正仿宋_GBK" w:cs="方正仿宋_GBK"/>
          <w:color w:val="auto"/>
          <w:sz w:val="32"/>
          <w:szCs w:val="32"/>
        </w:rPr>
        <w:t>95.51</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9.79</w:t>
      </w:r>
      <w:r>
        <w:rPr>
          <w:rFonts w:ascii="方正仿宋_GBK" w:hAnsi="方正仿宋_GBK" w:eastAsia="方正仿宋_GBK" w:cs="方正仿宋_GBK"/>
          <w:color w:val="auto"/>
          <w:sz w:val="32"/>
          <w:szCs w:val="32"/>
          <w:shd w:val="clear" w:color="auto" w:fill="FFFFFF"/>
        </w:rPr>
        <w:t>%，较年初预算数增加1.97万元，增长2.1%，主要原因是</w:t>
      </w:r>
      <w:r>
        <w:rPr>
          <w:rFonts w:hint="eastAsia" w:ascii="方正仿宋_GBK" w:hAnsi="方正仿宋_GBK" w:eastAsia="方正仿宋_GBK" w:cs="方正仿宋_GBK"/>
          <w:color w:val="auto"/>
          <w:sz w:val="32"/>
          <w:szCs w:val="32"/>
          <w:shd w:val="clear" w:color="auto" w:fill="FFFFFF"/>
          <w:lang w:eastAsia="zh-CN"/>
        </w:rPr>
        <w:t>退休同志增加，离退休费用支出增加</w:t>
      </w:r>
      <w:r>
        <w:rPr>
          <w:rFonts w:ascii="方正仿宋_GBK" w:hAnsi="方正仿宋_GBK" w:eastAsia="方正仿宋_GBK" w:cs="方正仿宋_GBK"/>
          <w:color w:val="auto"/>
          <w:sz w:val="32"/>
          <w:szCs w:val="32"/>
          <w:shd w:val="clear" w:color="auto" w:fill="FFFFFF"/>
        </w:rPr>
        <w:t>。</w:t>
      </w:r>
    </w:p>
    <w:p>
      <w:pPr>
        <w:pStyle w:val="3"/>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）卫生健康支出</w:t>
      </w:r>
      <w:r>
        <w:rPr>
          <w:rFonts w:ascii="方正仿宋_GBK" w:hAnsi="方正仿宋_GBK" w:eastAsia="方正仿宋_GBK" w:cs="方正仿宋_GBK"/>
          <w:color w:val="auto"/>
          <w:sz w:val="32"/>
          <w:szCs w:val="32"/>
        </w:rPr>
        <w:t>39.51</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4.05</w:t>
      </w:r>
      <w:r>
        <w:rPr>
          <w:rFonts w:ascii="方正仿宋_GBK" w:hAnsi="方正仿宋_GBK" w:eastAsia="方正仿宋_GBK" w:cs="方正仿宋_GBK"/>
          <w:color w:val="auto"/>
          <w:sz w:val="32"/>
          <w:szCs w:val="32"/>
          <w:shd w:val="clear" w:color="auto" w:fill="FFFFFF"/>
        </w:rPr>
        <w:t>%，较年初预算数减少4.66万元，下降10.6%，主要原因是</w:t>
      </w:r>
      <w:r>
        <w:rPr>
          <w:rFonts w:hint="eastAsia" w:ascii="方正仿宋_GBK" w:hAnsi="方正仿宋_GBK" w:eastAsia="方正仿宋_GBK" w:cs="方正仿宋_GBK"/>
          <w:color w:val="auto"/>
          <w:sz w:val="32"/>
          <w:szCs w:val="32"/>
          <w:shd w:val="clear" w:color="auto" w:fill="FFFFFF"/>
          <w:lang w:eastAsia="zh-CN"/>
        </w:rPr>
        <w:t>在职人员减少</w:t>
      </w:r>
      <w:r>
        <w:rPr>
          <w:rFonts w:ascii="方正仿宋_GBK" w:hAnsi="方正仿宋_GBK" w:eastAsia="方正仿宋_GBK" w:cs="方正仿宋_GBK"/>
          <w:color w:val="auto"/>
          <w:sz w:val="32"/>
          <w:szCs w:val="32"/>
          <w:shd w:val="clear" w:color="auto" w:fill="FFFFFF"/>
        </w:rPr>
        <w:t>。</w:t>
      </w:r>
    </w:p>
    <w:p>
      <w:pPr>
        <w:ind w:firstLine="640" w:firstLineChars="200"/>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住房保障支出48.12</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4.93</w:t>
      </w:r>
      <w:r>
        <w:rPr>
          <w:rFonts w:ascii="方正仿宋_GBK" w:hAnsi="方正仿宋_GBK" w:eastAsia="方正仿宋_GBK" w:cs="方正仿宋_GBK"/>
          <w:color w:val="auto"/>
          <w:sz w:val="32"/>
          <w:szCs w:val="32"/>
          <w:shd w:val="clear" w:color="auto" w:fill="FFFFFF"/>
        </w:rPr>
        <w:t>%，较年初预算数减少6.23万元，下降11.5%，主要原因是</w:t>
      </w:r>
      <w:r>
        <w:rPr>
          <w:rFonts w:hint="eastAsia" w:ascii="方正仿宋_GBK" w:hAnsi="方正仿宋_GBK" w:eastAsia="方正仿宋_GBK" w:cs="方正仿宋_GBK"/>
          <w:color w:val="auto"/>
          <w:sz w:val="32"/>
          <w:szCs w:val="32"/>
          <w:shd w:val="clear" w:color="auto" w:fill="FFFFFF"/>
          <w:lang w:eastAsia="zh-CN"/>
        </w:rPr>
        <w:t>在职人员减少</w:t>
      </w:r>
      <w:r>
        <w:rPr>
          <w:rFonts w:ascii="方正仿宋_GBK" w:hAnsi="方正仿宋_GBK" w:eastAsia="方正仿宋_GBK" w:cs="方正仿宋_GBK"/>
          <w:color w:val="auto"/>
          <w:sz w:val="32"/>
          <w:szCs w:val="32"/>
          <w:shd w:val="clear" w:color="auto" w:fill="FFFFFF"/>
        </w:rPr>
        <w:t>。</w:t>
      </w:r>
    </w:p>
    <w:p>
      <w:pPr>
        <w:pStyle w:val="7"/>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（四）一般公共预算财政拨款基本支出决算情况说明</w:t>
      </w:r>
    </w:p>
    <w:p>
      <w:pPr>
        <w:pStyle w:val="3"/>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2024年度一般公共财政拨款基本支出</w:t>
      </w:r>
      <w:r>
        <w:rPr>
          <w:rFonts w:ascii="方正仿宋_GBK" w:hAnsi="方正仿宋_GBK" w:eastAsia="方正仿宋_GBK" w:cs="方正仿宋_GBK"/>
          <w:color w:val="auto"/>
          <w:sz w:val="32"/>
          <w:szCs w:val="32"/>
        </w:rPr>
        <w:t>645.86</w:t>
      </w:r>
      <w:r>
        <w:rPr>
          <w:rFonts w:ascii="方正仿宋_GBK" w:hAnsi="方正仿宋_GBK" w:eastAsia="方正仿宋_GBK" w:cs="方正仿宋_GBK"/>
          <w:color w:val="auto"/>
          <w:sz w:val="32"/>
          <w:szCs w:val="32"/>
          <w:shd w:val="clear" w:color="auto" w:fill="FFFFFF"/>
        </w:rPr>
        <w:t>万元。其中：人员经费</w:t>
      </w:r>
      <w:r>
        <w:rPr>
          <w:rFonts w:ascii="方正仿宋_GBK" w:hAnsi="方正仿宋_GBK" w:eastAsia="方正仿宋_GBK" w:cs="方正仿宋_GBK"/>
          <w:color w:val="auto"/>
          <w:sz w:val="32"/>
          <w:szCs w:val="32"/>
        </w:rPr>
        <w:t>523.01</w:t>
      </w:r>
      <w:r>
        <w:rPr>
          <w:rFonts w:ascii="方正仿宋_GBK" w:hAnsi="方正仿宋_GBK" w:eastAsia="方正仿宋_GBK" w:cs="方正仿宋_GBK"/>
          <w:color w:val="auto"/>
          <w:sz w:val="32"/>
          <w:szCs w:val="32"/>
          <w:shd w:val="clear" w:color="auto" w:fill="FFFFFF"/>
        </w:rPr>
        <w:t>万元，与2023年度相比，减少51.40万元，下降9.0%，主要原因是</w:t>
      </w:r>
      <w:r>
        <w:rPr>
          <w:rFonts w:hint="eastAsia" w:ascii="方正仿宋_GBK" w:hAnsi="方正仿宋_GBK" w:eastAsia="方正仿宋_GBK" w:cs="方正仿宋_GBK"/>
          <w:color w:val="auto"/>
          <w:sz w:val="32"/>
          <w:szCs w:val="32"/>
          <w:shd w:val="clear" w:color="auto" w:fill="FFFFFF"/>
          <w:lang w:eastAsia="zh-CN"/>
        </w:rPr>
        <w:t>在职人员减少</w:t>
      </w:r>
      <w:r>
        <w:rPr>
          <w:rFonts w:ascii="方正仿宋_GBK" w:hAnsi="方正仿宋_GBK" w:eastAsia="方正仿宋_GBK" w:cs="方正仿宋_GBK"/>
          <w:color w:val="auto"/>
          <w:sz w:val="32"/>
          <w:szCs w:val="32"/>
          <w:shd w:val="clear" w:color="auto" w:fill="FFFFFF"/>
        </w:rPr>
        <w:t>。人员经费用途主要包括</w:t>
      </w:r>
      <w:r>
        <w:rPr>
          <w:rFonts w:hint="eastAsia" w:ascii="方正仿宋_GBK" w:hAnsi="方正仿宋_GBK" w:eastAsia="方正仿宋_GBK" w:cs="方正仿宋_GBK"/>
          <w:color w:val="auto"/>
          <w:kern w:val="0"/>
          <w:sz w:val="32"/>
          <w:szCs w:val="32"/>
        </w:rPr>
        <w:t>在职人员基本工资、津贴补贴、奖金、社会保障缴费、住房公积金、医疗卫生开支等</w:t>
      </w:r>
      <w:r>
        <w:rPr>
          <w:rFonts w:ascii="方正仿宋_GBK" w:hAnsi="方正仿宋_GBK" w:eastAsia="方正仿宋_GBK" w:cs="方正仿宋_GBK"/>
          <w:color w:val="auto"/>
          <w:sz w:val="32"/>
          <w:szCs w:val="32"/>
          <w:shd w:val="clear" w:color="auto" w:fill="FFFFFF"/>
        </w:rPr>
        <w:t>。公用经费</w:t>
      </w:r>
      <w:r>
        <w:rPr>
          <w:rFonts w:ascii="方正仿宋_GBK" w:hAnsi="方正仿宋_GBK" w:eastAsia="方正仿宋_GBK" w:cs="方正仿宋_GBK"/>
          <w:color w:val="auto"/>
          <w:sz w:val="32"/>
          <w:szCs w:val="32"/>
        </w:rPr>
        <w:t>122.84</w:t>
      </w:r>
      <w:r>
        <w:rPr>
          <w:rFonts w:ascii="方正仿宋_GBK" w:hAnsi="方正仿宋_GBK" w:eastAsia="方正仿宋_GBK" w:cs="方正仿宋_GBK"/>
          <w:color w:val="auto"/>
          <w:sz w:val="32"/>
          <w:szCs w:val="32"/>
          <w:shd w:val="clear" w:color="auto" w:fill="FFFFFF"/>
        </w:rPr>
        <w:t>万元，与2023年度相比，增加0.27万元，增长0.2%，主要原因是</w:t>
      </w:r>
      <w:r>
        <w:rPr>
          <w:rFonts w:hint="eastAsia" w:ascii="方正仿宋_GBK" w:hAnsi="方正仿宋_GBK" w:eastAsia="方正仿宋_GBK" w:cs="方正仿宋_GBK"/>
          <w:color w:val="auto"/>
          <w:sz w:val="32"/>
          <w:szCs w:val="32"/>
          <w:shd w:val="clear" w:color="auto" w:fill="FFFFFF"/>
          <w:lang w:eastAsia="zh-CN"/>
        </w:rPr>
        <w:t>新增</w:t>
      </w:r>
      <w:r>
        <w:rPr>
          <w:rFonts w:hint="eastAsia" w:ascii="方正仿宋_GBK" w:hAnsi="方正仿宋_GBK" w:eastAsia="方正仿宋_GBK" w:cs="方正仿宋_GBK"/>
          <w:color w:val="auto"/>
          <w:sz w:val="32"/>
          <w:szCs w:val="32"/>
          <w:shd w:val="clear" w:color="auto" w:fill="FFFFFF"/>
          <w:lang w:val="en-US" w:eastAsia="zh-CN"/>
        </w:rPr>
        <w:t>3名</w:t>
      </w:r>
      <w:r>
        <w:rPr>
          <w:rFonts w:hint="eastAsia" w:ascii="方正仿宋_GBK" w:hAnsi="方正仿宋_GBK" w:eastAsia="方正仿宋_GBK" w:cs="方正仿宋_GBK"/>
          <w:color w:val="auto"/>
          <w:sz w:val="32"/>
          <w:szCs w:val="32"/>
          <w:shd w:val="clear" w:color="auto" w:fill="FFFFFF"/>
          <w:lang w:eastAsia="zh-CN"/>
        </w:rPr>
        <w:t>退休同志，退休费用支出增加</w:t>
      </w:r>
      <w:r>
        <w:rPr>
          <w:rFonts w:ascii="方正仿宋_GBK" w:hAnsi="方正仿宋_GBK" w:eastAsia="方正仿宋_GBK" w:cs="方正仿宋_GBK"/>
          <w:color w:val="auto"/>
          <w:sz w:val="32"/>
          <w:szCs w:val="32"/>
          <w:shd w:val="clear" w:color="auto" w:fill="FFFFFF"/>
        </w:rPr>
        <w:t>。公用经费用途主要包括</w:t>
      </w:r>
      <w:r>
        <w:rPr>
          <w:rFonts w:hint="eastAsia" w:ascii="方正仿宋_GBK" w:hAnsi="方正仿宋_GBK" w:eastAsia="方正仿宋_GBK" w:cs="方正仿宋_GBK"/>
          <w:color w:val="auto"/>
          <w:kern w:val="0"/>
          <w:sz w:val="32"/>
          <w:szCs w:val="32"/>
        </w:rPr>
        <w:t>日常行政办公的办公费、印刷费、差旅费、邮电费、公务用车运行维护费、工会经费、培训费等</w:t>
      </w:r>
      <w:r>
        <w:rPr>
          <w:rFonts w:ascii="方正仿宋_GBK" w:hAnsi="方正仿宋_GBK" w:eastAsia="方正仿宋_GBK" w:cs="方正仿宋_GBK"/>
          <w:color w:val="auto"/>
          <w:sz w:val="32"/>
          <w:szCs w:val="32"/>
          <w:shd w:val="clear" w:color="auto" w:fill="FFFFFF"/>
        </w:rPr>
        <w:t>。</w:t>
      </w:r>
    </w:p>
    <w:p>
      <w:pPr>
        <w:pStyle w:val="7"/>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（五）政府性基金预算收支决算情况说明</w:t>
      </w:r>
    </w:p>
    <w:p>
      <w:pPr>
        <w:pStyle w:val="3"/>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lang w:eastAsia="zh-CN"/>
        </w:rPr>
        <w:t>本部门</w:t>
      </w:r>
      <w:r>
        <w:rPr>
          <w:rFonts w:hint="eastAsia" w:ascii="方正仿宋_GBK" w:hAnsi="方正仿宋_GBK" w:eastAsia="方正仿宋_GBK" w:cs="方正仿宋_GBK"/>
          <w:color w:val="auto"/>
          <w:sz w:val="32"/>
          <w:szCs w:val="32"/>
          <w:shd w:val="clear" w:color="auto" w:fill="FFFFFF"/>
          <w:lang w:val="en-US" w:eastAsia="zh-CN"/>
        </w:rPr>
        <w:t>2024年度无政府性基金预算财政拨款收支。</w:t>
      </w:r>
    </w:p>
    <w:p>
      <w:pPr>
        <w:pStyle w:val="7"/>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（六）国有资本经营预算财政拨款支出决算情况说明</w:t>
      </w:r>
    </w:p>
    <w:p>
      <w:pPr>
        <w:pStyle w:val="3"/>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lang w:eastAsia="zh-CN"/>
        </w:rPr>
        <w:t>本部门</w:t>
      </w:r>
      <w:r>
        <w:rPr>
          <w:rFonts w:ascii="方正仿宋_GBK" w:hAnsi="方正仿宋_GBK" w:eastAsia="方正仿宋_GBK" w:cs="方正仿宋_GBK"/>
          <w:color w:val="auto"/>
          <w:sz w:val="32"/>
          <w:szCs w:val="32"/>
          <w:shd w:val="clear" w:color="auto" w:fill="FFFFFF"/>
        </w:rPr>
        <w:t> 2024年度</w:t>
      </w:r>
      <w:r>
        <w:rPr>
          <w:rFonts w:hint="eastAsia" w:ascii="方正仿宋_GBK" w:hAnsi="方正仿宋_GBK" w:eastAsia="方正仿宋_GBK" w:cs="方正仿宋_GBK"/>
          <w:color w:val="auto"/>
          <w:sz w:val="32"/>
          <w:szCs w:val="32"/>
          <w:shd w:val="clear" w:color="auto" w:fill="FFFFFF"/>
          <w:lang w:eastAsia="zh-CN"/>
        </w:rPr>
        <w:t>无</w:t>
      </w:r>
      <w:r>
        <w:rPr>
          <w:rFonts w:ascii="方正仿宋_GBK" w:hAnsi="方正仿宋_GBK" w:eastAsia="方正仿宋_GBK" w:cs="方正仿宋_GBK"/>
          <w:color w:val="auto"/>
          <w:sz w:val="32"/>
          <w:szCs w:val="32"/>
          <w:shd w:val="clear" w:color="auto" w:fill="FFFFFF"/>
        </w:rPr>
        <w:t>国有资本经营预算财政</w:t>
      </w:r>
      <w:r>
        <w:rPr>
          <w:rFonts w:hint="eastAsia" w:ascii="方正仿宋_GBK" w:hAnsi="方正仿宋_GBK" w:eastAsia="方正仿宋_GBK" w:cs="方正仿宋_GBK"/>
          <w:color w:val="auto"/>
          <w:sz w:val="32"/>
          <w:szCs w:val="32"/>
          <w:shd w:val="clear" w:color="auto" w:fill="FFFFFF"/>
          <w:lang w:eastAsia="zh-CN"/>
        </w:rPr>
        <w:t>拨款支出。</w:t>
      </w:r>
    </w:p>
    <w:p>
      <w:pPr>
        <w:pStyle w:val="3"/>
        <w:shd w:val="clear" w:color="auto" w:fill="FFFFFF"/>
        <w:spacing w:before="0" w:beforeAutospacing="0" w:after="0" w:afterAutospacing="0" w:line="596" w:lineRule="exact"/>
        <w:ind w:firstLine="643" w:firstLineChars="200"/>
        <w:rPr>
          <w:rStyle w:val="6"/>
          <w:rFonts w:hint="default" w:ascii="黑体" w:hAnsi="黑体" w:eastAsia="黑体" w:cs="黑体"/>
          <w:color w:val="auto"/>
          <w:sz w:val="32"/>
          <w:szCs w:val="32"/>
          <w:shd w:val="clear" w:color="auto" w:fill="FFFFFF"/>
        </w:rPr>
      </w:pPr>
      <w:r>
        <w:rPr>
          <w:rStyle w:val="6"/>
          <w:rFonts w:ascii="黑体" w:hAnsi="黑体" w:eastAsia="黑体" w:cs="黑体"/>
          <w:color w:val="auto"/>
          <w:sz w:val="32"/>
          <w:szCs w:val="32"/>
          <w:shd w:val="clear" w:color="auto" w:fill="FFFFFF"/>
        </w:rPr>
        <w:t>三、财政拨款“三公”经费情况说明</w:t>
      </w:r>
    </w:p>
    <w:p>
      <w:pPr>
        <w:pStyle w:val="7"/>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 xml:space="preserve"> （一）“三公”经费支出总体情况说明</w:t>
      </w:r>
    </w:p>
    <w:p>
      <w:pPr>
        <w:pStyle w:val="3"/>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2024年度“三公”经费支出共计</w:t>
      </w:r>
      <w:r>
        <w:rPr>
          <w:rFonts w:ascii="方正仿宋_GBK" w:hAnsi="方正仿宋_GBK" w:eastAsia="方正仿宋_GBK" w:cs="方正仿宋_GBK"/>
          <w:color w:val="auto"/>
          <w:sz w:val="32"/>
          <w:szCs w:val="32"/>
        </w:rPr>
        <w:t>2.60</w:t>
      </w:r>
      <w:r>
        <w:rPr>
          <w:rFonts w:ascii="方正仿宋_GBK" w:hAnsi="方正仿宋_GBK" w:eastAsia="方正仿宋_GBK" w:cs="方正仿宋_GBK"/>
          <w:color w:val="auto"/>
          <w:sz w:val="32"/>
          <w:szCs w:val="32"/>
          <w:shd w:val="clear" w:color="auto" w:fill="FFFFFF"/>
        </w:rPr>
        <w:t>万元，较年初预算数减少6.40万元，下降71.1%，主要原因是</w:t>
      </w:r>
      <w:r>
        <w:rPr>
          <w:rFonts w:hint="eastAsia" w:ascii="方正仿宋_GBK" w:hAnsi="方正仿宋_GBK" w:eastAsia="方正仿宋_GBK" w:cs="方正仿宋_GBK"/>
          <w:color w:val="auto"/>
          <w:sz w:val="32"/>
          <w:szCs w:val="32"/>
          <w:shd w:val="clear" w:color="auto" w:fill="FFFFFF"/>
          <w:lang w:val="en-US" w:eastAsia="zh-CN"/>
        </w:rPr>
        <w:t>2024年度无因公出国（境）费用</w:t>
      </w:r>
      <w:r>
        <w:rPr>
          <w:rFonts w:ascii="方正仿宋_GBK" w:hAnsi="方正仿宋_GBK" w:eastAsia="方正仿宋_GBK" w:cs="方正仿宋_GBK"/>
          <w:color w:val="auto"/>
          <w:sz w:val="32"/>
          <w:szCs w:val="32"/>
          <w:shd w:val="clear" w:color="auto" w:fill="FFFFFF"/>
        </w:rPr>
        <w:t>。较上年支出数减少6.42万元，下降71.2%，主要原因是</w:t>
      </w:r>
      <w:r>
        <w:rPr>
          <w:rFonts w:hint="eastAsia" w:ascii="方正仿宋_GBK" w:hAnsi="方正仿宋_GBK" w:eastAsia="方正仿宋_GBK" w:cs="方正仿宋_GBK"/>
          <w:color w:val="auto"/>
          <w:sz w:val="32"/>
          <w:szCs w:val="32"/>
          <w:shd w:val="clear" w:color="auto" w:fill="FFFFFF"/>
          <w:lang w:val="en-US" w:eastAsia="zh-CN"/>
        </w:rPr>
        <w:t>2024年度无因公出国（境）费用</w:t>
      </w:r>
      <w:r>
        <w:rPr>
          <w:rFonts w:ascii="方正仿宋_GBK" w:hAnsi="方正仿宋_GBK" w:eastAsia="方正仿宋_GBK" w:cs="方正仿宋_GBK"/>
          <w:color w:val="auto"/>
          <w:sz w:val="32"/>
          <w:szCs w:val="32"/>
          <w:shd w:val="clear" w:color="auto" w:fill="FFFFFF"/>
        </w:rPr>
        <w:t>。</w:t>
      </w:r>
    </w:p>
    <w:p>
      <w:pPr>
        <w:pStyle w:val="7"/>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（二）“三公”经费分项支出情况</w:t>
      </w:r>
    </w:p>
    <w:p>
      <w:pPr>
        <w:pStyle w:val="3"/>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2024年度本部门因公出国（境）费用</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万元。费用支出较年初预算数无增减。较上年支出数减少6.07万元，下降100.0%，主要原因是</w:t>
      </w:r>
      <w:r>
        <w:rPr>
          <w:rFonts w:hint="eastAsia" w:ascii="方正仿宋_GBK" w:hAnsi="方正仿宋_GBK" w:eastAsia="方正仿宋_GBK" w:cs="方正仿宋_GBK"/>
          <w:color w:val="auto"/>
          <w:sz w:val="32"/>
          <w:szCs w:val="32"/>
          <w:shd w:val="clear" w:color="auto" w:fill="FFFFFF"/>
          <w:lang w:val="en-US" w:eastAsia="zh-CN"/>
        </w:rPr>
        <w:t>2024年度无因公出国（境）费用</w:t>
      </w:r>
      <w:r>
        <w:rPr>
          <w:rFonts w:ascii="方正仿宋_GBK" w:hAnsi="方正仿宋_GBK" w:eastAsia="方正仿宋_GBK" w:cs="方正仿宋_GBK"/>
          <w:color w:val="auto"/>
          <w:sz w:val="32"/>
          <w:szCs w:val="32"/>
          <w:shd w:val="clear" w:color="auto" w:fill="FFFFFF"/>
        </w:rPr>
        <w:t>。</w:t>
      </w:r>
    </w:p>
    <w:p>
      <w:pPr>
        <w:pStyle w:val="3"/>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公务车购置费</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万元。费用支出较年初预算数无增减，与2023年度相比，无增减。</w:t>
      </w:r>
    </w:p>
    <w:p>
      <w:pPr>
        <w:pStyle w:val="3"/>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公务车运行维护费</w:t>
      </w:r>
      <w:r>
        <w:rPr>
          <w:rFonts w:ascii="方正仿宋_GBK" w:hAnsi="方正仿宋_GBK" w:eastAsia="方正仿宋_GBK" w:cs="方正仿宋_GBK"/>
          <w:color w:val="auto"/>
          <w:sz w:val="32"/>
          <w:szCs w:val="32"/>
        </w:rPr>
        <w:t>2.21</w:t>
      </w:r>
      <w:r>
        <w:rPr>
          <w:rFonts w:ascii="方正仿宋_GBK" w:hAnsi="方正仿宋_GBK" w:eastAsia="方正仿宋_GBK" w:cs="方正仿宋_GBK"/>
          <w:color w:val="auto"/>
          <w:sz w:val="32"/>
          <w:szCs w:val="32"/>
          <w:shd w:val="clear" w:color="auto" w:fill="FFFFFF"/>
        </w:rPr>
        <w:t>万元，主要用于</w:t>
      </w:r>
      <w:r>
        <w:rPr>
          <w:rFonts w:hint="eastAsia" w:ascii="方正仿宋_GBK" w:hAnsi="方正仿宋_GBK" w:eastAsia="方正仿宋_GBK" w:cs="方正仿宋_GBK"/>
          <w:color w:val="auto"/>
          <w:spacing w:val="-2"/>
          <w:kern w:val="0"/>
          <w:sz w:val="32"/>
          <w:szCs w:val="32"/>
          <w:highlight w:val="none"/>
        </w:rPr>
        <w:t>统计</w:t>
      </w:r>
      <w:r>
        <w:rPr>
          <w:rFonts w:hint="eastAsia" w:ascii="方正仿宋_GBK" w:hAnsi="方正仿宋_GBK" w:eastAsia="方正仿宋_GBK" w:cs="方正仿宋_GBK"/>
          <w:color w:val="auto"/>
          <w:spacing w:val="-2"/>
          <w:kern w:val="0"/>
          <w:sz w:val="32"/>
          <w:szCs w:val="32"/>
          <w:highlight w:val="none"/>
          <w:lang w:eastAsia="zh-CN"/>
        </w:rPr>
        <w:t>调查</w:t>
      </w:r>
      <w:r>
        <w:rPr>
          <w:rFonts w:hint="eastAsia" w:ascii="方正仿宋_GBK" w:hAnsi="方正仿宋_GBK" w:eastAsia="方正仿宋_GBK" w:cs="方正仿宋_GBK"/>
          <w:color w:val="auto"/>
          <w:spacing w:val="-2"/>
          <w:kern w:val="0"/>
          <w:sz w:val="32"/>
          <w:szCs w:val="32"/>
          <w:highlight w:val="none"/>
        </w:rPr>
        <w:t>等工作所需车辆的燃料费、维修费、过桥过路费、保险费等</w:t>
      </w:r>
      <w:r>
        <w:rPr>
          <w:rFonts w:ascii="方正仿宋_GBK" w:hAnsi="方正仿宋_GBK" w:eastAsia="方正仿宋_GBK" w:cs="方正仿宋_GBK"/>
          <w:color w:val="auto"/>
          <w:sz w:val="32"/>
          <w:szCs w:val="32"/>
          <w:shd w:val="clear" w:color="auto" w:fill="FFFFFF"/>
        </w:rPr>
        <w:t>。费用支出较年初预算数减少5.79万元，下降72.4%，主要原因是</w:t>
      </w:r>
      <w:r>
        <w:rPr>
          <w:rFonts w:hint="eastAsia" w:ascii="方正仿宋_GBK" w:hAnsi="方正仿宋_GBK" w:eastAsia="方正仿宋_GBK" w:cs="方正仿宋_GBK"/>
          <w:color w:val="auto"/>
          <w:spacing w:val="-2"/>
          <w:kern w:val="0"/>
          <w:sz w:val="32"/>
          <w:szCs w:val="32"/>
          <w:highlight w:val="none"/>
        </w:rPr>
        <w:t>公务用车频率减少</w:t>
      </w:r>
      <w:r>
        <w:rPr>
          <w:rFonts w:ascii="方正仿宋_GBK" w:hAnsi="方正仿宋_GBK" w:eastAsia="方正仿宋_GBK" w:cs="方正仿宋_GBK"/>
          <w:color w:val="auto"/>
          <w:sz w:val="32"/>
          <w:szCs w:val="32"/>
          <w:shd w:val="clear" w:color="auto" w:fill="FFFFFF"/>
        </w:rPr>
        <w:t>。较上年支出数减少0.70万元，下降24.1%，主要原因是</w:t>
      </w:r>
      <w:r>
        <w:rPr>
          <w:rFonts w:hint="eastAsia" w:ascii="方正仿宋_GBK" w:hAnsi="方正仿宋_GBK" w:eastAsia="方正仿宋_GBK" w:cs="方正仿宋_GBK"/>
          <w:color w:val="auto"/>
          <w:spacing w:val="-2"/>
          <w:kern w:val="0"/>
          <w:sz w:val="32"/>
          <w:szCs w:val="32"/>
          <w:highlight w:val="none"/>
        </w:rPr>
        <w:t>加强公务用车使用管理，减少费用支出</w:t>
      </w:r>
      <w:r>
        <w:rPr>
          <w:rFonts w:ascii="方正仿宋_GBK" w:hAnsi="方正仿宋_GBK" w:eastAsia="方正仿宋_GBK" w:cs="方正仿宋_GBK"/>
          <w:color w:val="auto"/>
          <w:sz w:val="32"/>
          <w:szCs w:val="32"/>
          <w:shd w:val="clear" w:color="auto" w:fill="FFFFFF"/>
        </w:rPr>
        <w:t>。</w:t>
      </w:r>
    </w:p>
    <w:p>
      <w:pPr>
        <w:pStyle w:val="3"/>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公务接待费</w:t>
      </w:r>
      <w:r>
        <w:rPr>
          <w:rFonts w:ascii="方正仿宋_GBK" w:hAnsi="方正仿宋_GBK" w:eastAsia="方正仿宋_GBK" w:cs="方正仿宋_GBK"/>
          <w:color w:val="auto"/>
          <w:sz w:val="32"/>
          <w:szCs w:val="32"/>
        </w:rPr>
        <w:t>0.38</w:t>
      </w:r>
      <w:r>
        <w:rPr>
          <w:rFonts w:ascii="方正仿宋_GBK" w:hAnsi="方正仿宋_GBK" w:eastAsia="方正仿宋_GBK" w:cs="方正仿宋_GBK"/>
          <w:color w:val="auto"/>
          <w:sz w:val="32"/>
          <w:szCs w:val="32"/>
          <w:shd w:val="clear" w:color="auto" w:fill="FFFFFF"/>
        </w:rPr>
        <w:t>万元，主要用于</w:t>
      </w:r>
      <w:r>
        <w:rPr>
          <w:rFonts w:hint="eastAsia" w:ascii="方正仿宋_GBK" w:hAnsi="方正仿宋_GBK" w:eastAsia="方正仿宋_GBK" w:cs="方正仿宋_GBK"/>
          <w:color w:val="auto"/>
          <w:kern w:val="0"/>
          <w:sz w:val="32"/>
          <w:szCs w:val="32"/>
          <w:highlight w:val="none"/>
        </w:rPr>
        <w:t>国家</w:t>
      </w:r>
      <w:r>
        <w:rPr>
          <w:rFonts w:hint="eastAsia" w:ascii="方正仿宋_GBK" w:hAnsi="方正仿宋_GBK" w:eastAsia="方正仿宋_GBK" w:cs="方正仿宋_GBK"/>
          <w:color w:val="auto"/>
          <w:kern w:val="0"/>
          <w:sz w:val="32"/>
          <w:szCs w:val="32"/>
          <w:highlight w:val="none"/>
          <w:lang w:eastAsia="zh-CN"/>
        </w:rPr>
        <w:t>局</w:t>
      </w:r>
      <w:r>
        <w:rPr>
          <w:rFonts w:hint="eastAsia" w:ascii="方正仿宋_GBK" w:hAnsi="方正仿宋_GBK" w:eastAsia="方正仿宋_GBK" w:cs="方正仿宋_GBK"/>
          <w:color w:val="auto"/>
          <w:kern w:val="0"/>
          <w:sz w:val="32"/>
          <w:szCs w:val="32"/>
          <w:highlight w:val="none"/>
        </w:rPr>
        <w:t>等上级主管部门</w:t>
      </w:r>
      <w:r>
        <w:rPr>
          <w:rFonts w:hint="eastAsia" w:ascii="方正仿宋_GBK" w:hAnsi="方正仿宋_GBK" w:eastAsia="方正仿宋_GBK" w:cs="方正仿宋_GBK"/>
          <w:color w:val="auto"/>
          <w:kern w:val="0"/>
          <w:sz w:val="32"/>
          <w:szCs w:val="32"/>
          <w:highlight w:val="none"/>
          <w:lang w:eastAsia="zh-CN"/>
        </w:rPr>
        <w:t>和相关部门</w:t>
      </w:r>
      <w:r>
        <w:rPr>
          <w:rFonts w:hint="eastAsia" w:ascii="方正仿宋_GBK" w:hAnsi="方正仿宋_GBK" w:eastAsia="方正仿宋_GBK" w:cs="方正仿宋_GBK"/>
          <w:color w:val="auto"/>
          <w:kern w:val="0"/>
          <w:sz w:val="32"/>
          <w:szCs w:val="32"/>
          <w:highlight w:val="none"/>
        </w:rPr>
        <w:t>到</w:t>
      </w:r>
      <w:r>
        <w:rPr>
          <w:rFonts w:hint="eastAsia" w:ascii="方正仿宋_GBK" w:hAnsi="方正仿宋_GBK" w:eastAsia="方正仿宋_GBK" w:cs="方正仿宋_GBK"/>
          <w:color w:val="auto"/>
          <w:kern w:val="0"/>
          <w:sz w:val="32"/>
          <w:szCs w:val="32"/>
          <w:highlight w:val="none"/>
          <w:lang w:eastAsia="zh-CN"/>
        </w:rPr>
        <w:t>渝中</w:t>
      </w:r>
      <w:r>
        <w:rPr>
          <w:rFonts w:hint="eastAsia" w:ascii="方正仿宋_GBK" w:hAnsi="方正仿宋_GBK" w:eastAsia="方正仿宋_GBK" w:cs="方正仿宋_GBK"/>
          <w:color w:val="auto"/>
          <w:kern w:val="0"/>
          <w:sz w:val="32"/>
          <w:szCs w:val="32"/>
          <w:highlight w:val="none"/>
        </w:rPr>
        <w:t>调研等事项</w:t>
      </w:r>
      <w:r>
        <w:rPr>
          <w:rFonts w:ascii="方正仿宋_GBK" w:hAnsi="方正仿宋_GBK" w:eastAsia="方正仿宋_GBK" w:cs="方正仿宋_GBK"/>
          <w:color w:val="auto"/>
          <w:sz w:val="32"/>
          <w:szCs w:val="32"/>
          <w:shd w:val="clear" w:color="auto" w:fill="FFFFFF"/>
        </w:rPr>
        <w:t>。费用支出较年初预算数减少0.62万元，下降62.0%，主要原因是</w:t>
      </w:r>
      <w:r>
        <w:rPr>
          <w:rFonts w:hint="eastAsia" w:ascii="方正仿宋_GBK" w:hAnsi="方正仿宋_GBK" w:eastAsia="方正仿宋_GBK" w:cs="方正仿宋_GBK"/>
          <w:color w:val="auto"/>
          <w:kern w:val="0"/>
          <w:sz w:val="32"/>
          <w:szCs w:val="32"/>
          <w:highlight w:val="none"/>
        </w:rPr>
        <w:t>公务接待频次</w:t>
      </w:r>
      <w:r>
        <w:rPr>
          <w:rFonts w:hint="eastAsia" w:ascii="方正仿宋_GBK" w:hAnsi="方正仿宋_GBK" w:eastAsia="方正仿宋_GBK" w:cs="方正仿宋_GBK"/>
          <w:color w:val="auto"/>
          <w:kern w:val="0"/>
          <w:sz w:val="32"/>
          <w:szCs w:val="32"/>
          <w:highlight w:val="none"/>
          <w:lang w:eastAsia="zh-CN"/>
        </w:rPr>
        <w:t>较预期减少</w:t>
      </w:r>
      <w:r>
        <w:rPr>
          <w:rFonts w:ascii="方正仿宋_GBK" w:hAnsi="方正仿宋_GBK" w:eastAsia="方正仿宋_GBK" w:cs="方正仿宋_GBK"/>
          <w:color w:val="auto"/>
          <w:sz w:val="32"/>
          <w:szCs w:val="32"/>
          <w:shd w:val="clear" w:color="auto" w:fill="FFFFFF"/>
        </w:rPr>
        <w:t>。较上年支出数增加0.34万元，增长850.0%，主要原因是</w:t>
      </w:r>
      <w:r>
        <w:rPr>
          <w:rFonts w:hint="eastAsia" w:ascii="方正仿宋_GBK" w:hAnsi="方正仿宋_GBK" w:eastAsia="方正仿宋_GBK" w:cs="方正仿宋_GBK"/>
          <w:color w:val="auto"/>
          <w:sz w:val="32"/>
          <w:szCs w:val="32"/>
          <w:shd w:val="clear" w:color="auto" w:fill="FFFFFF"/>
          <w:lang w:eastAsia="zh-CN"/>
        </w:rPr>
        <w:t>公务接待频次与人数增加</w:t>
      </w:r>
      <w:r>
        <w:rPr>
          <w:rFonts w:ascii="方正仿宋_GBK" w:hAnsi="方正仿宋_GBK" w:eastAsia="方正仿宋_GBK" w:cs="方正仿宋_GBK"/>
          <w:color w:val="auto"/>
          <w:sz w:val="32"/>
          <w:szCs w:val="32"/>
          <w:shd w:val="clear" w:color="auto" w:fill="FFFFFF"/>
        </w:rPr>
        <w:t>。</w:t>
      </w:r>
    </w:p>
    <w:p>
      <w:pPr>
        <w:pStyle w:val="7"/>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（三）“三公”经费实物量情况</w:t>
      </w:r>
    </w:p>
    <w:p>
      <w:pPr>
        <w:pStyle w:val="3"/>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2024年度本部门因公出国（境）共计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个团组，</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人；公务用车购置</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辆，公务车保有量为</w:t>
      </w:r>
      <w:r>
        <w:rPr>
          <w:rFonts w:ascii="方正仿宋_GBK" w:hAnsi="方正仿宋_GBK" w:eastAsia="方正仿宋_GBK" w:cs="方正仿宋_GBK"/>
          <w:color w:val="auto"/>
          <w:sz w:val="32"/>
          <w:szCs w:val="32"/>
        </w:rPr>
        <w:t>1</w:t>
      </w:r>
      <w:r>
        <w:rPr>
          <w:rFonts w:ascii="方正仿宋_GBK" w:hAnsi="方正仿宋_GBK" w:eastAsia="方正仿宋_GBK" w:cs="方正仿宋_GBK"/>
          <w:color w:val="auto"/>
          <w:sz w:val="32"/>
          <w:szCs w:val="32"/>
          <w:shd w:val="clear" w:color="auto" w:fill="FFFFFF"/>
        </w:rPr>
        <w:t>辆；国内公务接待</w:t>
      </w:r>
      <w:r>
        <w:rPr>
          <w:rFonts w:ascii="方正仿宋_GBK" w:hAnsi="方正仿宋_GBK" w:eastAsia="方正仿宋_GBK" w:cs="方正仿宋_GBK"/>
          <w:color w:val="auto"/>
          <w:sz w:val="32"/>
          <w:szCs w:val="32"/>
        </w:rPr>
        <w:t>5</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52</w:t>
      </w:r>
      <w:r>
        <w:rPr>
          <w:rFonts w:ascii="方正仿宋_GBK" w:hAnsi="方正仿宋_GBK" w:eastAsia="方正仿宋_GBK" w:cs="方正仿宋_GBK"/>
          <w:color w:val="auto"/>
          <w:sz w:val="32"/>
          <w:szCs w:val="32"/>
          <w:shd w:val="clear" w:color="auto" w:fill="FFFFFF"/>
        </w:rPr>
        <w:t>人，其中：国内外事接待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人；国（境）外公务接待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人。2024年本部门人均接待费</w:t>
      </w:r>
      <w:r>
        <w:rPr>
          <w:rFonts w:ascii="方正仿宋_GBK" w:hAnsi="方正仿宋_GBK" w:eastAsia="方正仿宋_GBK" w:cs="方正仿宋_GBK"/>
          <w:color w:val="auto"/>
          <w:sz w:val="32"/>
          <w:szCs w:val="32"/>
        </w:rPr>
        <w:t>73.90</w:t>
      </w:r>
      <w:r>
        <w:rPr>
          <w:rFonts w:ascii="方正仿宋_GBK" w:hAnsi="方正仿宋_GBK" w:eastAsia="方正仿宋_GBK" w:cs="方正仿宋_GBK"/>
          <w:color w:val="auto"/>
          <w:sz w:val="32"/>
          <w:szCs w:val="32"/>
          <w:shd w:val="clear" w:color="auto" w:fill="FFFFFF"/>
        </w:rPr>
        <w:t>元，车均购置费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万元，车均维护费</w:t>
      </w:r>
      <w:r>
        <w:rPr>
          <w:rFonts w:ascii="方正仿宋_GBK" w:hAnsi="方正仿宋_GBK" w:eastAsia="方正仿宋_GBK" w:cs="方正仿宋_GBK"/>
          <w:color w:val="auto"/>
          <w:sz w:val="32"/>
          <w:szCs w:val="32"/>
        </w:rPr>
        <w:t>2.21</w:t>
      </w:r>
      <w:r>
        <w:rPr>
          <w:rFonts w:ascii="方正仿宋_GBK" w:hAnsi="方正仿宋_GBK" w:eastAsia="方正仿宋_GBK" w:cs="方正仿宋_GBK"/>
          <w:color w:val="auto"/>
          <w:sz w:val="32"/>
          <w:szCs w:val="32"/>
          <w:shd w:val="clear" w:color="auto" w:fill="FFFFFF"/>
        </w:rPr>
        <w:t>万元。</w:t>
      </w:r>
    </w:p>
    <w:p>
      <w:pPr>
        <w:pStyle w:val="3"/>
        <w:shd w:val="clear" w:color="auto" w:fill="FFFFFF"/>
        <w:spacing w:before="0" w:beforeAutospacing="0" w:after="0" w:afterAutospacing="0" w:line="596" w:lineRule="exact"/>
        <w:ind w:firstLine="643" w:firstLineChars="200"/>
        <w:rPr>
          <w:rStyle w:val="6"/>
          <w:rFonts w:hint="default" w:ascii="黑体" w:hAnsi="黑体" w:eastAsia="黑体" w:cs="黑体"/>
          <w:color w:val="auto"/>
          <w:sz w:val="32"/>
          <w:szCs w:val="32"/>
          <w:shd w:val="clear" w:color="auto" w:fill="FFFFFF"/>
        </w:rPr>
      </w:pPr>
      <w:r>
        <w:rPr>
          <w:rStyle w:val="6"/>
          <w:rFonts w:ascii="黑体" w:hAnsi="黑体" w:eastAsia="黑体" w:cs="黑体"/>
          <w:color w:val="auto"/>
          <w:sz w:val="32"/>
          <w:szCs w:val="32"/>
          <w:shd w:val="clear" w:color="auto" w:fill="FFFFFF"/>
        </w:rPr>
        <w:t>四、其他需要说明的事项</w:t>
      </w:r>
    </w:p>
    <w:p>
      <w:pPr>
        <w:pStyle w:val="7"/>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  （一）财政拨款会议费和培训费情况说明</w:t>
      </w:r>
    </w:p>
    <w:p>
      <w:pPr>
        <w:pStyle w:val="3"/>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本年度会议费支出</w:t>
      </w:r>
      <w:r>
        <w:rPr>
          <w:rFonts w:ascii="方正仿宋_GBK" w:hAnsi="方正仿宋_GBK" w:eastAsia="方正仿宋_GBK" w:cs="方正仿宋_GBK"/>
          <w:color w:val="auto"/>
          <w:sz w:val="32"/>
          <w:szCs w:val="32"/>
        </w:rPr>
        <w:t>1.81</w:t>
      </w:r>
      <w:r>
        <w:rPr>
          <w:rFonts w:ascii="方正仿宋_GBK" w:hAnsi="方正仿宋_GBK" w:eastAsia="方正仿宋_GBK" w:cs="方正仿宋_GBK"/>
          <w:color w:val="auto"/>
          <w:sz w:val="32"/>
          <w:szCs w:val="32"/>
          <w:shd w:val="clear" w:color="auto" w:fill="FFFFFF"/>
        </w:rPr>
        <w:t>万元，与2023年度相比，减少0.56万元，下降23.6%，主要原因是</w:t>
      </w:r>
      <w:r>
        <w:rPr>
          <w:rFonts w:hint="eastAsia" w:ascii="方正仿宋_GBK" w:hAnsi="方正仿宋_GBK" w:eastAsia="方正仿宋_GBK" w:cs="方正仿宋_GBK"/>
          <w:color w:val="auto"/>
          <w:sz w:val="32"/>
          <w:szCs w:val="32"/>
          <w:shd w:val="clear" w:color="auto" w:fill="FFFFFF"/>
          <w:lang w:eastAsia="zh-CN"/>
        </w:rPr>
        <w:t>第五次全国经济普查项目阶段性工作已完成，会议次数与人数减少</w:t>
      </w:r>
      <w:r>
        <w:rPr>
          <w:rFonts w:ascii="方正仿宋_GBK" w:hAnsi="方正仿宋_GBK" w:eastAsia="方正仿宋_GBK" w:cs="方正仿宋_GBK"/>
          <w:color w:val="auto"/>
          <w:sz w:val="32"/>
          <w:szCs w:val="32"/>
          <w:shd w:val="clear" w:color="auto" w:fill="FFFFFF"/>
        </w:rPr>
        <w:t>。本年度培训费支出</w:t>
      </w:r>
      <w:r>
        <w:rPr>
          <w:rFonts w:ascii="方正仿宋_GBK" w:hAnsi="方正仿宋_GBK" w:eastAsia="方正仿宋_GBK" w:cs="方正仿宋_GBK"/>
          <w:color w:val="auto"/>
          <w:sz w:val="32"/>
          <w:szCs w:val="32"/>
        </w:rPr>
        <w:t>9.44</w:t>
      </w:r>
      <w:r>
        <w:rPr>
          <w:rFonts w:ascii="方正仿宋_GBK" w:hAnsi="方正仿宋_GBK" w:eastAsia="方正仿宋_GBK" w:cs="方正仿宋_GBK"/>
          <w:color w:val="auto"/>
          <w:sz w:val="32"/>
          <w:szCs w:val="32"/>
          <w:shd w:val="clear" w:color="auto" w:fill="FFFFFF"/>
        </w:rPr>
        <w:t>万元，与2023年度相比，减少6.01万元，下降38.9%，主要原因是</w:t>
      </w:r>
      <w:r>
        <w:rPr>
          <w:rFonts w:hint="eastAsia" w:ascii="方正仿宋_GBK" w:hAnsi="方正仿宋_GBK" w:eastAsia="方正仿宋_GBK" w:cs="方正仿宋_GBK"/>
          <w:color w:val="auto"/>
          <w:sz w:val="32"/>
          <w:szCs w:val="32"/>
          <w:shd w:val="clear" w:color="auto" w:fill="FFFFFF"/>
          <w:lang w:eastAsia="zh-CN"/>
        </w:rPr>
        <w:t>第五次全国经济普查项目阶段性工作已完成，培训次数与人数减少</w:t>
      </w:r>
      <w:r>
        <w:rPr>
          <w:rFonts w:ascii="方正仿宋_GBK" w:hAnsi="方正仿宋_GBK" w:eastAsia="方正仿宋_GBK" w:cs="方正仿宋_GBK"/>
          <w:color w:val="auto"/>
          <w:sz w:val="32"/>
          <w:szCs w:val="32"/>
          <w:shd w:val="clear" w:color="auto" w:fill="FFFFFF"/>
        </w:rPr>
        <w:t>。</w:t>
      </w:r>
    </w:p>
    <w:p>
      <w:pPr>
        <w:pStyle w:val="7"/>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（二）机关运行经费情况说明</w:t>
      </w:r>
    </w:p>
    <w:p>
      <w:pPr>
        <w:pStyle w:val="3"/>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2024年度本部门机关运行经费支出</w:t>
      </w:r>
      <w:r>
        <w:rPr>
          <w:rFonts w:ascii="方正仿宋_GBK" w:hAnsi="方正仿宋_GBK" w:eastAsia="方正仿宋_GBK" w:cs="方正仿宋_GBK"/>
          <w:color w:val="auto"/>
          <w:sz w:val="32"/>
          <w:szCs w:val="32"/>
        </w:rPr>
        <w:t>122.84</w:t>
      </w:r>
      <w:r>
        <w:rPr>
          <w:rFonts w:ascii="方正仿宋_GBK" w:hAnsi="方正仿宋_GBK" w:eastAsia="方正仿宋_GBK" w:cs="方正仿宋_GBK"/>
          <w:color w:val="auto"/>
          <w:sz w:val="32"/>
          <w:szCs w:val="32"/>
          <w:shd w:val="clear" w:color="auto" w:fill="FFFFFF"/>
        </w:rPr>
        <w:t>万元，机关运行经费主要用于开支</w:t>
      </w:r>
      <w:r>
        <w:rPr>
          <w:rFonts w:hint="eastAsia" w:ascii="方正仿宋_GBK" w:hAnsi="方正仿宋_GBK" w:eastAsia="方正仿宋_GBK" w:cs="方正仿宋_GBK"/>
          <w:color w:val="auto"/>
          <w:kern w:val="0"/>
          <w:sz w:val="32"/>
          <w:szCs w:val="32"/>
        </w:rPr>
        <w:t>日常行政办公的办公费、印刷费、差旅费、邮电费、公务用车运行维护费、工会经费、公务接待费、培训费等</w:t>
      </w:r>
      <w:r>
        <w:rPr>
          <w:rFonts w:ascii="方正仿宋_GBK" w:hAnsi="方正仿宋_GBK" w:eastAsia="方正仿宋_GBK" w:cs="方正仿宋_GBK"/>
          <w:color w:val="auto"/>
          <w:sz w:val="32"/>
          <w:szCs w:val="32"/>
          <w:shd w:val="clear" w:color="auto" w:fill="FFFFFF"/>
        </w:rPr>
        <w:t>。机关运行经费较上年支出数增加0.27万元，增长0.2%，主要原因是</w:t>
      </w:r>
      <w:r>
        <w:rPr>
          <w:rFonts w:hint="eastAsia" w:ascii="方正仿宋_GBK" w:hAnsi="方正仿宋_GBK" w:eastAsia="方正仿宋_GBK" w:cs="方正仿宋_GBK"/>
          <w:color w:val="auto"/>
          <w:sz w:val="32"/>
          <w:szCs w:val="32"/>
          <w:shd w:val="clear" w:color="auto" w:fill="FFFFFF"/>
          <w:lang w:eastAsia="zh-CN"/>
        </w:rPr>
        <w:t>新增</w:t>
      </w:r>
      <w:r>
        <w:rPr>
          <w:rFonts w:hint="eastAsia" w:ascii="方正仿宋_GBK" w:hAnsi="方正仿宋_GBK" w:eastAsia="方正仿宋_GBK" w:cs="方正仿宋_GBK"/>
          <w:color w:val="auto"/>
          <w:sz w:val="32"/>
          <w:szCs w:val="32"/>
          <w:shd w:val="clear" w:color="auto" w:fill="FFFFFF"/>
          <w:lang w:val="en-US" w:eastAsia="zh-CN"/>
        </w:rPr>
        <w:t>3名</w:t>
      </w:r>
      <w:r>
        <w:rPr>
          <w:rFonts w:hint="eastAsia" w:ascii="方正仿宋_GBK" w:hAnsi="方正仿宋_GBK" w:eastAsia="方正仿宋_GBK" w:cs="方正仿宋_GBK"/>
          <w:color w:val="auto"/>
          <w:sz w:val="32"/>
          <w:szCs w:val="32"/>
          <w:shd w:val="clear" w:color="auto" w:fill="FFFFFF"/>
          <w:lang w:eastAsia="zh-CN"/>
        </w:rPr>
        <w:t>退休同志，退休费用支出增加</w:t>
      </w:r>
      <w:r>
        <w:rPr>
          <w:rFonts w:ascii="方正仿宋_GBK" w:hAnsi="方正仿宋_GBK" w:eastAsia="方正仿宋_GBK" w:cs="方正仿宋_GBK"/>
          <w:color w:val="auto"/>
          <w:sz w:val="32"/>
          <w:szCs w:val="32"/>
          <w:shd w:val="clear" w:color="auto" w:fill="FFFFFF"/>
        </w:rPr>
        <w:t>。</w:t>
      </w:r>
    </w:p>
    <w:p>
      <w:pPr>
        <w:pStyle w:val="7"/>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（三）国有资产占用情况说明</w:t>
      </w:r>
    </w:p>
    <w:p>
      <w:pPr>
        <w:pStyle w:val="3"/>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截至2024年12月31日，本部门共有车辆</w:t>
      </w:r>
      <w:r>
        <w:rPr>
          <w:rFonts w:ascii="方正仿宋_GBK" w:hAnsi="方正仿宋_GBK" w:eastAsia="方正仿宋_GBK" w:cs="方正仿宋_GBK"/>
          <w:color w:val="auto"/>
          <w:sz w:val="32"/>
          <w:szCs w:val="32"/>
        </w:rPr>
        <w:t>1</w:t>
      </w:r>
      <w:r>
        <w:rPr>
          <w:rFonts w:ascii="方正仿宋_GBK" w:hAnsi="方正仿宋_GBK" w:eastAsia="方正仿宋_GBK" w:cs="方正仿宋_GBK"/>
          <w:color w:val="auto"/>
          <w:sz w:val="32"/>
          <w:szCs w:val="32"/>
          <w:shd w:val="clear" w:color="auto" w:fill="FFFFFF"/>
        </w:rPr>
        <w:t>辆，其中，副部（省）级及以上领导用车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辆、主要负责人用车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辆、机要通信用车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辆、应急保障用车</w:t>
      </w:r>
      <w:r>
        <w:rPr>
          <w:rFonts w:ascii="方正仿宋_GBK" w:hAnsi="方正仿宋_GBK" w:eastAsia="方正仿宋_GBK" w:cs="方正仿宋_GBK"/>
          <w:color w:val="auto"/>
          <w:sz w:val="32"/>
          <w:szCs w:val="32"/>
        </w:rPr>
        <w:t>1</w:t>
      </w:r>
      <w:r>
        <w:rPr>
          <w:rFonts w:ascii="方正仿宋_GBK" w:hAnsi="方正仿宋_GBK" w:eastAsia="方正仿宋_GBK" w:cs="方正仿宋_GBK"/>
          <w:color w:val="auto"/>
          <w:sz w:val="32"/>
          <w:szCs w:val="32"/>
          <w:shd w:val="clear" w:color="auto" w:fill="FFFFFF"/>
        </w:rPr>
        <w:t>辆、执法执勤用车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辆，特种专业技术用车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辆，离退休干部用车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辆。单价100万元（含）以上专用设备</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台（套）。</w:t>
      </w:r>
    </w:p>
    <w:p>
      <w:pPr>
        <w:pStyle w:val="7"/>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（四）政府采购支出情况说明</w:t>
      </w:r>
    </w:p>
    <w:p>
      <w:pPr>
        <w:pStyle w:val="3"/>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2024年度本部门政府采购支出总额</w:t>
      </w:r>
      <w:r>
        <w:rPr>
          <w:rFonts w:ascii="方正仿宋_GBK" w:hAnsi="方正仿宋_GBK" w:eastAsia="方正仿宋_GBK" w:cs="方正仿宋_GBK"/>
          <w:color w:val="auto"/>
          <w:sz w:val="32"/>
          <w:szCs w:val="32"/>
        </w:rPr>
        <w:t>5.28</w:t>
      </w:r>
      <w:r>
        <w:rPr>
          <w:rFonts w:ascii="方正仿宋_GBK" w:hAnsi="方正仿宋_GBK" w:eastAsia="方正仿宋_GBK" w:cs="方正仿宋_GBK"/>
          <w:color w:val="auto"/>
          <w:sz w:val="32"/>
          <w:szCs w:val="32"/>
          <w:shd w:val="clear" w:color="auto" w:fill="FFFFFF"/>
        </w:rPr>
        <w:t>万元，其中：政府采购货物支出</w:t>
      </w:r>
      <w:r>
        <w:rPr>
          <w:rFonts w:ascii="方正仿宋_GBK" w:hAnsi="方正仿宋_GBK" w:eastAsia="方正仿宋_GBK" w:cs="方正仿宋_GBK"/>
          <w:color w:val="auto"/>
          <w:sz w:val="32"/>
          <w:szCs w:val="32"/>
        </w:rPr>
        <w:t>5.28</w:t>
      </w:r>
      <w:r>
        <w:rPr>
          <w:rFonts w:ascii="方正仿宋_GBK" w:hAnsi="方正仿宋_GBK" w:eastAsia="方正仿宋_GBK" w:cs="方正仿宋_GBK"/>
          <w:color w:val="auto"/>
          <w:sz w:val="32"/>
          <w:szCs w:val="32"/>
          <w:shd w:val="clear" w:color="auto" w:fill="FFFFFF"/>
        </w:rPr>
        <w:t>万元、政府采购工程支出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万元、政府采购服务支出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万元。授予中小企业合同金额</w:t>
      </w:r>
      <w:r>
        <w:rPr>
          <w:rFonts w:ascii="方正仿宋_GBK" w:hAnsi="方正仿宋_GBK" w:eastAsia="方正仿宋_GBK" w:cs="方正仿宋_GBK"/>
          <w:color w:val="auto"/>
          <w:sz w:val="32"/>
          <w:szCs w:val="32"/>
        </w:rPr>
        <w:t>5.28万</w:t>
      </w:r>
      <w:r>
        <w:rPr>
          <w:rFonts w:ascii="方正仿宋_GBK" w:hAnsi="方正仿宋_GBK" w:eastAsia="方正仿宋_GBK" w:cs="方正仿宋_GBK"/>
          <w:color w:val="auto"/>
          <w:sz w:val="32"/>
          <w:szCs w:val="32"/>
          <w:shd w:val="clear" w:color="auto" w:fill="FFFFFF"/>
        </w:rPr>
        <w:t>元，占政府采购支出总额的</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%，其中：授予小微企业合同金额</w:t>
      </w:r>
      <w:r>
        <w:rPr>
          <w:rFonts w:ascii="方正仿宋_GBK" w:hAnsi="方正仿宋_GBK" w:eastAsia="方正仿宋_GBK" w:cs="方正仿宋_GBK"/>
          <w:color w:val="auto"/>
          <w:sz w:val="32"/>
          <w:szCs w:val="32"/>
        </w:rPr>
        <w:t>5.28</w:t>
      </w:r>
      <w:r>
        <w:rPr>
          <w:rFonts w:ascii="方正仿宋_GBK" w:hAnsi="方正仿宋_GBK" w:eastAsia="方正仿宋_GBK" w:cs="方正仿宋_GBK"/>
          <w:color w:val="auto"/>
          <w:sz w:val="32"/>
          <w:szCs w:val="32"/>
          <w:shd w:val="clear" w:color="auto" w:fill="FFFFFF"/>
        </w:rPr>
        <w:t>万元，占政府采购支出总额的</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 xml:space="preserve"> %。主要用于采购采购</w:t>
      </w:r>
      <w:r>
        <w:rPr>
          <w:rFonts w:hint="eastAsia" w:ascii="方正仿宋_GBK" w:hAnsi="方正仿宋_GBK" w:eastAsia="方正仿宋_GBK" w:cs="方正仿宋_GBK"/>
          <w:color w:val="auto"/>
          <w:sz w:val="32"/>
          <w:szCs w:val="32"/>
          <w:shd w:val="clear" w:color="auto" w:fill="FFFFFF"/>
          <w:lang w:eastAsia="zh-CN"/>
        </w:rPr>
        <w:t>第五次全国经济普查所需办公设备、办公用品</w:t>
      </w:r>
      <w:bookmarkStart w:id="0" w:name="_GoBack"/>
      <w:bookmarkEnd w:id="0"/>
      <w:r>
        <w:rPr>
          <w:rFonts w:hint="eastAsia" w:ascii="方正仿宋_GBK" w:hAnsi="方正仿宋_GBK" w:eastAsia="方正仿宋_GBK" w:cs="方正仿宋_GBK"/>
          <w:color w:val="auto"/>
          <w:sz w:val="32"/>
          <w:szCs w:val="32"/>
          <w:shd w:val="clear" w:color="auto" w:fill="FFFFFF"/>
          <w:lang w:eastAsia="zh-CN"/>
        </w:rPr>
        <w:t>等</w:t>
      </w:r>
      <w:r>
        <w:rPr>
          <w:rFonts w:ascii="方正仿宋_GBK" w:hAnsi="方正仿宋_GBK" w:eastAsia="方正仿宋_GBK" w:cs="方正仿宋_GBK"/>
          <w:color w:val="auto"/>
          <w:sz w:val="32"/>
          <w:szCs w:val="32"/>
          <w:shd w:val="clear" w:color="auto" w:fill="FFFFFF"/>
        </w:rPr>
        <w:t>。</w:t>
      </w:r>
    </w:p>
    <w:p>
      <w:pPr>
        <w:pStyle w:val="8"/>
        <w:spacing w:before="0" w:beforeAutospacing="0" w:after="0" w:afterAutospacing="0" w:line="596" w:lineRule="exact"/>
        <w:ind w:firstLine="643" w:firstLineChars="200"/>
        <w:rPr>
          <w:rStyle w:val="6"/>
          <w:rFonts w:ascii="黑体" w:hAnsi="黑体" w:eastAsia="黑体" w:cs="黑体"/>
          <w:color w:val="auto"/>
          <w:sz w:val="32"/>
          <w:szCs w:val="32"/>
          <w:shd w:val="clear" w:color="auto" w:fill="FFFFFF"/>
        </w:rPr>
      </w:pPr>
      <w:r>
        <w:rPr>
          <w:rStyle w:val="6"/>
          <w:rFonts w:hint="eastAsia" w:ascii="黑体" w:hAnsi="黑体" w:eastAsia="黑体" w:cs="黑体"/>
          <w:color w:val="auto"/>
          <w:sz w:val="32"/>
          <w:szCs w:val="32"/>
          <w:shd w:val="clear" w:color="auto" w:fill="FFFFFF"/>
        </w:rPr>
        <w:t>五、2024年度预算绩效管理情况说明</w:t>
      </w:r>
    </w:p>
    <w:p>
      <w:pPr>
        <w:pStyle w:val="8"/>
        <w:autoSpaceDE w:val="0"/>
        <w:spacing w:before="0" w:beforeAutospacing="0" w:after="0" w:afterAutospacing="0" w:line="596" w:lineRule="exact"/>
        <w:ind w:firstLine="643" w:firstLineChars="200"/>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（一）单位自评情况</w:t>
      </w:r>
    </w:p>
    <w:p>
      <w:pPr>
        <w:pStyle w:val="9"/>
        <w:tabs>
          <w:tab w:val="center" w:pos="4153"/>
          <w:tab w:val="left" w:pos="7275"/>
        </w:tabs>
        <w:spacing w:line="600" w:lineRule="exact"/>
        <w:ind w:firstLine="640"/>
        <w:rPr>
          <w:rFonts w:hint="eastAsia" w:ascii="Times New Roman" w:hAnsi="Times New Roman" w:eastAsia="方正仿宋_GBK"/>
          <w:color w:val="auto"/>
          <w:sz w:val="32"/>
          <w:szCs w:val="32"/>
        </w:rPr>
      </w:pPr>
      <w:r>
        <w:rPr>
          <w:rFonts w:hint="default" w:ascii="Times New Roman" w:hAnsi="Times New Roman" w:eastAsia="方正仿宋_GBK"/>
          <w:color w:val="auto"/>
          <w:sz w:val="32"/>
          <w:szCs w:val="32"/>
        </w:rPr>
        <w:t>根据预算绩效管理要求，我局对部门整体和</w:t>
      </w:r>
      <w:r>
        <w:rPr>
          <w:rFonts w:hint="eastAsia" w:ascii="Times New Roman" w:hAnsi="Times New Roman" w:eastAsia="方正仿宋_GBK"/>
          <w:color w:val="auto"/>
          <w:sz w:val="32"/>
          <w:szCs w:val="32"/>
          <w:lang w:val="en-US" w:eastAsia="zh-CN"/>
        </w:rPr>
        <w:t>6</w:t>
      </w:r>
      <w:r>
        <w:rPr>
          <w:rFonts w:hint="default" w:ascii="Times New Roman" w:hAnsi="Times New Roman" w:eastAsia="方正仿宋_GBK"/>
          <w:color w:val="auto"/>
          <w:sz w:val="32"/>
          <w:szCs w:val="32"/>
        </w:rPr>
        <w:t>个项目开展了绩效自评，其中，以填报目标自评表形式开展自评</w:t>
      </w:r>
      <w:r>
        <w:rPr>
          <w:rFonts w:hint="eastAsia" w:ascii="Times New Roman" w:hAnsi="Times New Roman" w:eastAsia="方正仿宋_GBK"/>
          <w:color w:val="auto"/>
          <w:sz w:val="32"/>
          <w:szCs w:val="32"/>
          <w:lang w:val="en-US" w:eastAsia="zh-CN"/>
        </w:rPr>
        <w:t>6</w:t>
      </w:r>
      <w:r>
        <w:rPr>
          <w:rFonts w:hint="default" w:ascii="Times New Roman" w:hAnsi="Times New Roman" w:eastAsia="方正仿宋_GBK"/>
          <w:color w:val="auto"/>
          <w:sz w:val="32"/>
          <w:szCs w:val="32"/>
        </w:rPr>
        <w:t>项，涉及资金</w:t>
      </w:r>
      <w:r>
        <w:rPr>
          <w:rFonts w:hint="eastAsia" w:ascii="Times New Roman" w:hAnsi="Times New Roman" w:eastAsia="方正仿宋_GBK"/>
          <w:color w:val="auto"/>
          <w:sz w:val="32"/>
          <w:szCs w:val="32"/>
          <w:lang w:val="en-US" w:eastAsia="zh-CN"/>
        </w:rPr>
        <w:t>329.50</w:t>
      </w:r>
      <w:r>
        <w:rPr>
          <w:rFonts w:hint="default" w:ascii="Times New Roman" w:hAnsi="Times New Roman" w:eastAsia="方正仿宋_GBK"/>
          <w:color w:val="auto"/>
          <w:sz w:val="32"/>
          <w:szCs w:val="32"/>
        </w:rPr>
        <w:t>万元。</w:t>
      </w:r>
    </w:p>
    <w:p>
      <w:pPr>
        <w:pStyle w:val="8"/>
        <w:autoSpaceDE w:val="0"/>
        <w:spacing w:before="0" w:beforeAutospacing="0" w:after="0" w:afterAutospacing="0" w:line="596" w:lineRule="exact"/>
        <w:rPr>
          <w:rFonts w:ascii="方正仿宋_GBK" w:hAnsi="方正仿宋_GBK" w:eastAsia="方正仿宋_GBK" w:cs="方正仿宋_GBK"/>
          <w:color w:val="auto"/>
          <w:sz w:val="32"/>
          <w:szCs w:val="32"/>
        </w:rPr>
      </w:pPr>
      <w:r>
        <w:rPr>
          <w:rStyle w:val="10"/>
          <w:rFonts w:hint="eastAsia" w:ascii="方正仿宋_GBK" w:hAnsi="方正仿宋_GBK" w:eastAsia="方正仿宋_GBK" w:cs="方正仿宋_GBK"/>
          <w:color w:val="auto"/>
          <w:sz w:val="32"/>
          <w:szCs w:val="32"/>
          <w:shd w:val="clear" w:color="auto" w:fill="FFFFFF"/>
        </w:rPr>
        <w:t xml:space="preserve">   </w:t>
      </w:r>
      <w:r>
        <w:rPr>
          <w:rStyle w:val="6"/>
          <w:rFonts w:hint="eastAsia" w:ascii="黑体" w:hAnsi="黑体" w:eastAsia="黑体" w:cs="黑体"/>
          <w:color w:val="auto"/>
          <w:sz w:val="32"/>
          <w:szCs w:val="32"/>
          <w:shd w:val="clear" w:color="auto" w:fill="FFFFFF"/>
        </w:rPr>
        <w:t xml:space="preserve"> 六、专业名词解释</w:t>
      </w:r>
    </w:p>
    <w:p>
      <w:pPr>
        <w:pStyle w:val="8"/>
        <w:spacing w:before="0" w:beforeAutospacing="0" w:after="0" w:afterAutospacing="0" w:line="596" w:lineRule="exact"/>
        <w:ind w:firstLine="643" w:firstLineChars="200"/>
        <w:rPr>
          <w:rFonts w:ascii="方正仿宋_GBK" w:hAnsi="方正仿宋_GBK" w:eastAsia="方正仿宋_GBK" w:cs="方正仿宋_GBK"/>
          <w:color w:val="auto"/>
          <w:sz w:val="32"/>
          <w:szCs w:val="32"/>
        </w:rPr>
      </w:pPr>
      <w:r>
        <w:rPr>
          <w:rStyle w:val="6"/>
          <w:rFonts w:hint="eastAsia" w:ascii="楷体" w:hAnsi="楷体" w:eastAsia="楷体" w:cs="楷体"/>
          <w:color w:val="auto"/>
          <w:sz w:val="32"/>
          <w:szCs w:val="32"/>
          <w:shd w:val="clear" w:color="auto" w:fill="FFFFFF"/>
        </w:rPr>
        <w:t>（一）财政拨款收入：</w:t>
      </w:r>
      <w:r>
        <w:rPr>
          <w:rFonts w:hint="eastAsia" w:ascii="方正仿宋_GBK" w:hAnsi="方正仿宋_GBK" w:eastAsia="方正仿宋_GBK" w:cs="方正仿宋_GBK"/>
          <w:color w:val="auto"/>
          <w:sz w:val="32"/>
          <w:szCs w:val="32"/>
          <w:shd w:val="clear" w:color="auto" w:fill="FFFFFF"/>
        </w:rPr>
        <w:t>指本年度从本级财政部门取得的财政拨款，包括一般公共预算财政拨款和政府性基金预算财政拨款。</w:t>
      </w:r>
    </w:p>
    <w:p>
      <w:pPr>
        <w:pStyle w:val="8"/>
        <w:spacing w:before="0" w:beforeAutospacing="0" w:after="0" w:afterAutospacing="0" w:line="596" w:lineRule="exact"/>
        <w:ind w:firstLine="643" w:firstLineChars="200"/>
        <w:rPr>
          <w:rFonts w:ascii="方正仿宋_GBK" w:hAnsi="方正仿宋_GBK" w:eastAsia="方正仿宋_GBK" w:cs="方正仿宋_GBK"/>
          <w:color w:val="auto"/>
          <w:sz w:val="32"/>
          <w:szCs w:val="32"/>
        </w:rPr>
      </w:pPr>
      <w:r>
        <w:rPr>
          <w:rStyle w:val="6"/>
          <w:rFonts w:hint="eastAsia" w:ascii="楷体" w:hAnsi="楷体" w:eastAsia="楷体" w:cs="楷体"/>
          <w:color w:val="auto"/>
          <w:sz w:val="32"/>
          <w:szCs w:val="32"/>
          <w:shd w:val="clear" w:color="auto" w:fill="FFFFFF"/>
        </w:rPr>
        <w:t>（二）事业收入：</w:t>
      </w:r>
      <w:r>
        <w:rPr>
          <w:rFonts w:hint="eastAsia" w:ascii="方正仿宋_GBK" w:hAnsi="方正仿宋_GBK" w:eastAsia="方正仿宋_GBK" w:cs="方正仿宋_GBK"/>
          <w:color w:val="auto"/>
          <w:sz w:val="32"/>
          <w:szCs w:val="32"/>
          <w:shd w:val="clear" w:color="auto" w:fill="FFFFFF"/>
        </w:rPr>
        <w:t>指事业单位开展专业业务活动及其辅助活动取得的现金流入；事业单位收到的财政专户实际核拨的教育收费等资金在此反映。</w:t>
      </w:r>
    </w:p>
    <w:p>
      <w:pPr>
        <w:pStyle w:val="8"/>
        <w:spacing w:before="0" w:beforeAutospacing="0" w:after="0" w:afterAutospacing="0" w:line="596" w:lineRule="exact"/>
        <w:ind w:firstLine="643" w:firstLineChars="200"/>
        <w:rPr>
          <w:rFonts w:ascii="方正仿宋_GBK" w:hAnsi="方正仿宋_GBK" w:eastAsia="方正仿宋_GBK" w:cs="方正仿宋_GBK"/>
          <w:color w:val="auto"/>
          <w:sz w:val="32"/>
          <w:szCs w:val="32"/>
        </w:rPr>
      </w:pPr>
      <w:r>
        <w:rPr>
          <w:rStyle w:val="6"/>
          <w:rFonts w:hint="eastAsia" w:ascii="楷体" w:hAnsi="楷体" w:eastAsia="楷体" w:cs="楷体"/>
          <w:color w:val="auto"/>
          <w:sz w:val="32"/>
          <w:szCs w:val="32"/>
          <w:shd w:val="clear" w:color="auto" w:fill="FFFFFF"/>
        </w:rPr>
        <w:t>（三）经营收入：</w:t>
      </w:r>
      <w:r>
        <w:rPr>
          <w:rFonts w:hint="eastAsia" w:ascii="方正仿宋_GBK" w:hAnsi="方正仿宋_GBK" w:eastAsia="方正仿宋_GBK" w:cs="方正仿宋_GBK"/>
          <w:color w:val="auto"/>
          <w:sz w:val="32"/>
          <w:szCs w:val="32"/>
          <w:shd w:val="clear" w:color="auto" w:fill="FFFFFF"/>
        </w:rPr>
        <w:t>指事业单位在专业业务活动及其辅助活动之外开展非独立核算经营活动取得的现金流入。</w:t>
      </w:r>
    </w:p>
    <w:p>
      <w:pPr>
        <w:pStyle w:val="8"/>
        <w:spacing w:before="0" w:beforeAutospacing="0" w:after="0" w:afterAutospacing="0" w:line="596" w:lineRule="exact"/>
        <w:ind w:firstLine="643" w:firstLineChars="200"/>
        <w:rPr>
          <w:rFonts w:ascii="方正仿宋_GBK" w:hAnsi="方正仿宋_GBK" w:eastAsia="方正仿宋_GBK" w:cs="方正仿宋_GBK"/>
          <w:color w:val="auto"/>
          <w:sz w:val="32"/>
          <w:szCs w:val="32"/>
        </w:rPr>
      </w:pPr>
      <w:r>
        <w:rPr>
          <w:rStyle w:val="6"/>
          <w:rFonts w:hint="eastAsia" w:ascii="楷体" w:hAnsi="楷体" w:eastAsia="楷体" w:cs="楷体"/>
          <w:color w:val="auto"/>
          <w:sz w:val="32"/>
          <w:szCs w:val="32"/>
          <w:shd w:val="clear" w:color="auto" w:fill="FFFFFF"/>
        </w:rPr>
        <w:t>（四）其他收入：</w:t>
      </w:r>
      <w:r>
        <w:rPr>
          <w:rFonts w:hint="eastAsia" w:ascii="方正仿宋_GBK" w:hAnsi="方正仿宋_GBK" w:eastAsia="方正仿宋_GBK" w:cs="方正仿宋_GBK"/>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spacing w:before="0" w:beforeAutospacing="0" w:after="0" w:afterAutospacing="0" w:line="596" w:lineRule="exact"/>
        <w:ind w:firstLine="643" w:firstLineChars="200"/>
        <w:rPr>
          <w:rFonts w:ascii="方正仿宋_GBK" w:hAnsi="方正仿宋_GBK" w:eastAsia="方正仿宋_GBK" w:cs="方正仿宋_GBK"/>
          <w:color w:val="auto"/>
          <w:sz w:val="32"/>
          <w:szCs w:val="32"/>
        </w:rPr>
      </w:pPr>
      <w:r>
        <w:rPr>
          <w:rStyle w:val="6"/>
          <w:rFonts w:hint="eastAsia" w:ascii="楷体" w:hAnsi="楷体" w:eastAsia="楷体" w:cs="楷体"/>
          <w:color w:val="auto"/>
          <w:sz w:val="32"/>
          <w:szCs w:val="32"/>
          <w:shd w:val="clear" w:color="auto" w:fill="FFFFFF"/>
        </w:rPr>
        <w:t>（五）使用非财政拨款结余：</w:t>
      </w:r>
      <w:r>
        <w:rPr>
          <w:rFonts w:hint="eastAsia" w:ascii="方正仿宋_GBK" w:hAnsi="方正仿宋_GBK" w:eastAsia="方正仿宋_GBK" w:cs="方正仿宋_GBK"/>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8"/>
        <w:spacing w:before="0" w:beforeAutospacing="0" w:after="0" w:afterAutospacing="0" w:line="596" w:lineRule="exact"/>
        <w:ind w:firstLine="643" w:firstLineChars="200"/>
        <w:rPr>
          <w:rFonts w:ascii="方正仿宋_GBK" w:hAnsi="方正仿宋_GBK" w:eastAsia="方正仿宋_GBK" w:cs="方正仿宋_GBK"/>
          <w:color w:val="auto"/>
          <w:sz w:val="32"/>
          <w:szCs w:val="32"/>
        </w:rPr>
      </w:pPr>
      <w:r>
        <w:rPr>
          <w:rStyle w:val="6"/>
          <w:rFonts w:hint="eastAsia" w:ascii="楷体" w:hAnsi="楷体" w:eastAsia="楷体" w:cs="楷体"/>
          <w:color w:val="auto"/>
          <w:sz w:val="32"/>
          <w:szCs w:val="32"/>
          <w:shd w:val="clear" w:color="auto" w:fill="FFFFFF"/>
        </w:rPr>
        <w:t>（六）年初结转和结余：</w:t>
      </w:r>
      <w:r>
        <w:rPr>
          <w:rFonts w:hint="eastAsia" w:ascii="方正仿宋_GBK" w:hAnsi="方正仿宋_GBK" w:eastAsia="方正仿宋_GBK" w:cs="方正仿宋_GBK"/>
          <w:color w:val="auto"/>
          <w:sz w:val="32"/>
          <w:szCs w:val="32"/>
          <w:shd w:val="clear" w:color="auto" w:fill="FFFFFF"/>
        </w:rPr>
        <w:t>指单位上年结转本年使用的基本支出结转、项目支出结转和结余、经营结余。</w:t>
      </w:r>
    </w:p>
    <w:p>
      <w:pPr>
        <w:pStyle w:val="8"/>
        <w:spacing w:before="0" w:beforeAutospacing="0" w:after="0" w:afterAutospacing="0" w:line="596" w:lineRule="exact"/>
        <w:ind w:firstLine="643" w:firstLineChars="200"/>
        <w:rPr>
          <w:rFonts w:ascii="方正仿宋_GBK" w:hAnsi="方正仿宋_GBK" w:eastAsia="方正仿宋_GBK" w:cs="方正仿宋_GBK"/>
          <w:color w:val="auto"/>
          <w:sz w:val="32"/>
          <w:szCs w:val="32"/>
        </w:rPr>
      </w:pPr>
      <w:r>
        <w:rPr>
          <w:rStyle w:val="6"/>
          <w:rFonts w:hint="eastAsia" w:ascii="楷体" w:hAnsi="楷体" w:eastAsia="楷体" w:cs="楷体"/>
          <w:color w:val="auto"/>
          <w:sz w:val="32"/>
          <w:szCs w:val="32"/>
          <w:shd w:val="clear" w:color="auto" w:fill="FFFFFF"/>
        </w:rPr>
        <w:t>（七）结余分配：</w:t>
      </w:r>
      <w:r>
        <w:rPr>
          <w:rFonts w:hint="eastAsia" w:ascii="方正仿宋_GBK" w:hAnsi="方正仿宋_GBK" w:eastAsia="方正仿宋_GBK" w:cs="方正仿宋_GBK"/>
          <w:color w:val="auto"/>
          <w:sz w:val="32"/>
          <w:szCs w:val="32"/>
          <w:shd w:val="clear" w:color="auto" w:fill="FFFFFF"/>
        </w:rPr>
        <w:t>指单位按照国家有关规定，缴纳所得税、提取专用基金、转入非财政拨款结余等当年结余的分配情况。</w:t>
      </w:r>
    </w:p>
    <w:p>
      <w:pPr>
        <w:pStyle w:val="8"/>
        <w:spacing w:before="0" w:beforeAutospacing="0" w:after="0" w:afterAutospacing="0" w:line="596" w:lineRule="exact"/>
        <w:ind w:firstLine="643" w:firstLineChars="200"/>
        <w:rPr>
          <w:rFonts w:ascii="方正仿宋_GBK" w:hAnsi="方正仿宋_GBK" w:eastAsia="方正仿宋_GBK" w:cs="方正仿宋_GBK"/>
          <w:color w:val="auto"/>
          <w:sz w:val="32"/>
          <w:szCs w:val="32"/>
        </w:rPr>
      </w:pPr>
      <w:r>
        <w:rPr>
          <w:rStyle w:val="6"/>
          <w:rFonts w:hint="eastAsia" w:ascii="楷体" w:hAnsi="楷体" w:eastAsia="楷体" w:cs="楷体"/>
          <w:color w:val="auto"/>
          <w:sz w:val="32"/>
          <w:szCs w:val="32"/>
          <w:shd w:val="clear" w:color="auto" w:fill="FFFFFF"/>
        </w:rPr>
        <w:t>（八）年末结转和结余：</w:t>
      </w:r>
      <w:r>
        <w:rPr>
          <w:rFonts w:hint="eastAsia" w:ascii="方正仿宋_GBK" w:hAnsi="方正仿宋_GBK" w:eastAsia="方正仿宋_GBK" w:cs="方正仿宋_GBK"/>
          <w:color w:val="auto"/>
          <w:sz w:val="32"/>
          <w:szCs w:val="32"/>
          <w:shd w:val="clear" w:color="auto" w:fill="FFFFFF"/>
        </w:rPr>
        <w:t>指单位结转下年的基本支出结转、项目支出结转和结余、经营结余。</w:t>
      </w:r>
    </w:p>
    <w:p>
      <w:pPr>
        <w:pStyle w:val="8"/>
        <w:spacing w:before="0" w:beforeAutospacing="0" w:after="0" w:afterAutospacing="0" w:line="596" w:lineRule="exact"/>
        <w:ind w:firstLine="643" w:firstLineChars="200"/>
        <w:rPr>
          <w:rFonts w:ascii="方正仿宋_GBK" w:hAnsi="方正仿宋_GBK" w:eastAsia="方正仿宋_GBK" w:cs="方正仿宋_GBK"/>
          <w:color w:val="auto"/>
          <w:sz w:val="32"/>
          <w:szCs w:val="32"/>
        </w:rPr>
      </w:pPr>
      <w:r>
        <w:rPr>
          <w:rStyle w:val="6"/>
          <w:rFonts w:hint="eastAsia" w:ascii="楷体" w:hAnsi="楷体" w:eastAsia="楷体" w:cs="楷体"/>
          <w:color w:val="auto"/>
          <w:sz w:val="32"/>
          <w:szCs w:val="32"/>
          <w:shd w:val="clear" w:color="auto" w:fill="FFFFFF"/>
        </w:rPr>
        <w:t>（九）基本支出：</w:t>
      </w:r>
      <w:r>
        <w:rPr>
          <w:rFonts w:hint="eastAsia" w:ascii="方正仿宋_GBK" w:hAnsi="方正仿宋_GBK" w:eastAsia="方正仿宋_GBK" w:cs="方正仿宋_GBK"/>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8"/>
        <w:spacing w:before="0" w:beforeAutospacing="0" w:after="0" w:afterAutospacing="0" w:line="596" w:lineRule="exact"/>
        <w:ind w:firstLine="643" w:firstLineChars="200"/>
        <w:rPr>
          <w:rFonts w:ascii="方正仿宋_GBK" w:hAnsi="方正仿宋_GBK" w:eastAsia="方正仿宋_GBK" w:cs="方正仿宋_GBK"/>
          <w:color w:val="auto"/>
          <w:sz w:val="32"/>
          <w:szCs w:val="32"/>
        </w:rPr>
      </w:pPr>
      <w:r>
        <w:rPr>
          <w:rStyle w:val="6"/>
          <w:rFonts w:hint="eastAsia" w:ascii="楷体" w:hAnsi="楷体" w:eastAsia="楷体" w:cs="楷体"/>
          <w:color w:val="auto"/>
          <w:sz w:val="32"/>
          <w:szCs w:val="32"/>
          <w:shd w:val="clear" w:color="auto" w:fill="FFFFFF"/>
        </w:rPr>
        <w:t>（十）项目支出：</w:t>
      </w:r>
      <w:r>
        <w:rPr>
          <w:rFonts w:hint="eastAsia" w:ascii="方正仿宋_GBK" w:hAnsi="方正仿宋_GBK" w:eastAsia="方正仿宋_GBK" w:cs="方正仿宋_GBK"/>
          <w:color w:val="auto"/>
          <w:sz w:val="32"/>
          <w:szCs w:val="32"/>
          <w:shd w:val="clear" w:color="auto" w:fill="FFFFFF"/>
        </w:rPr>
        <w:t>指在基本支出之外为完成特定行政任务和事业发展目标所发生的支出。</w:t>
      </w:r>
    </w:p>
    <w:p>
      <w:pPr>
        <w:pStyle w:val="8"/>
        <w:spacing w:before="0" w:beforeAutospacing="0" w:after="0" w:afterAutospacing="0" w:line="596" w:lineRule="exact"/>
        <w:ind w:firstLine="643" w:firstLineChars="200"/>
        <w:rPr>
          <w:rFonts w:ascii="方正仿宋_GBK" w:hAnsi="方正仿宋_GBK" w:eastAsia="方正仿宋_GBK" w:cs="方正仿宋_GBK"/>
          <w:color w:val="auto"/>
          <w:sz w:val="32"/>
          <w:szCs w:val="32"/>
        </w:rPr>
      </w:pPr>
      <w:r>
        <w:rPr>
          <w:rStyle w:val="6"/>
          <w:rFonts w:hint="eastAsia" w:ascii="楷体" w:hAnsi="楷体" w:eastAsia="楷体" w:cs="楷体"/>
          <w:color w:val="auto"/>
          <w:sz w:val="32"/>
          <w:szCs w:val="32"/>
          <w:shd w:val="clear" w:color="auto" w:fill="FFFFFF"/>
        </w:rPr>
        <w:t>（十一）经营支出：</w:t>
      </w:r>
      <w:r>
        <w:rPr>
          <w:rFonts w:hint="eastAsia" w:ascii="方正仿宋_GBK" w:hAnsi="方正仿宋_GBK" w:eastAsia="方正仿宋_GBK" w:cs="方正仿宋_GBK"/>
          <w:color w:val="auto"/>
          <w:sz w:val="32"/>
          <w:szCs w:val="32"/>
          <w:shd w:val="clear" w:color="auto" w:fill="FFFFFF"/>
        </w:rPr>
        <w:t>指事业单位在专业业务活动及其辅助活动之外开展非独立核算经营活动发生的支出。</w:t>
      </w:r>
    </w:p>
    <w:p>
      <w:pPr>
        <w:pStyle w:val="8"/>
        <w:spacing w:before="0" w:beforeAutospacing="0" w:after="0" w:afterAutospacing="0" w:line="596" w:lineRule="exact"/>
        <w:ind w:firstLine="643" w:firstLineChars="200"/>
        <w:rPr>
          <w:rFonts w:ascii="方正仿宋_GBK" w:hAnsi="方正仿宋_GBK" w:eastAsia="方正仿宋_GBK" w:cs="方正仿宋_GBK"/>
          <w:color w:val="auto"/>
          <w:sz w:val="32"/>
          <w:szCs w:val="32"/>
        </w:rPr>
      </w:pPr>
      <w:r>
        <w:rPr>
          <w:rStyle w:val="6"/>
          <w:rFonts w:hint="eastAsia" w:ascii="楷体" w:hAnsi="楷体" w:eastAsia="楷体" w:cs="楷体"/>
          <w:color w:val="auto"/>
          <w:sz w:val="32"/>
          <w:szCs w:val="32"/>
          <w:shd w:val="clear" w:color="auto" w:fill="FFFFFF"/>
        </w:rPr>
        <w:t>（十二）“三公”经费：</w:t>
      </w:r>
      <w:r>
        <w:rPr>
          <w:rFonts w:hint="eastAsia" w:ascii="方正仿宋_GBK" w:hAnsi="方正仿宋_GBK" w:eastAsia="方正仿宋_GBK" w:cs="方正仿宋_GBK"/>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spacing w:before="0" w:beforeAutospacing="0" w:after="0" w:afterAutospacing="0" w:line="596" w:lineRule="exact"/>
        <w:ind w:firstLine="643" w:firstLineChars="200"/>
        <w:rPr>
          <w:rFonts w:ascii="方正仿宋_GBK" w:hAnsi="方正仿宋_GBK" w:eastAsia="方正仿宋_GBK" w:cs="方正仿宋_GBK"/>
          <w:color w:val="auto"/>
          <w:sz w:val="32"/>
          <w:szCs w:val="32"/>
        </w:rPr>
      </w:pPr>
      <w:r>
        <w:rPr>
          <w:rStyle w:val="6"/>
          <w:rFonts w:hint="eastAsia" w:ascii="楷体" w:hAnsi="楷体" w:eastAsia="楷体" w:cs="楷体"/>
          <w:color w:val="auto"/>
          <w:sz w:val="32"/>
          <w:szCs w:val="32"/>
          <w:shd w:val="clear" w:color="auto" w:fill="FFFFFF"/>
        </w:rPr>
        <w:t>（十三）机关运行经费：</w:t>
      </w:r>
      <w:r>
        <w:rPr>
          <w:rFonts w:hint="eastAsia" w:ascii="方正仿宋_GBK" w:hAnsi="方正仿宋_GBK" w:eastAsia="方正仿宋_GBK" w:cs="方正仿宋_GBK"/>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spacing w:before="0" w:beforeAutospacing="0" w:after="0" w:afterAutospacing="0" w:line="596" w:lineRule="exact"/>
        <w:ind w:firstLine="643" w:firstLineChars="200"/>
        <w:rPr>
          <w:rFonts w:ascii="方正仿宋_GBK" w:hAnsi="方正仿宋_GBK" w:eastAsia="方正仿宋_GBK" w:cs="方正仿宋_GBK"/>
          <w:color w:val="auto"/>
          <w:sz w:val="32"/>
          <w:szCs w:val="32"/>
        </w:rPr>
      </w:pPr>
      <w:r>
        <w:rPr>
          <w:rStyle w:val="6"/>
          <w:rFonts w:hint="eastAsia" w:ascii="楷体" w:hAnsi="楷体" w:eastAsia="楷体" w:cs="楷体"/>
          <w:color w:val="auto"/>
          <w:sz w:val="32"/>
          <w:szCs w:val="32"/>
          <w:shd w:val="clear" w:color="auto" w:fill="FFFFFF"/>
        </w:rPr>
        <w:t>（十四）工资福利支出（支出经济分类科目类级）：</w:t>
      </w:r>
      <w:r>
        <w:rPr>
          <w:rFonts w:hint="eastAsia" w:ascii="方正仿宋_GBK" w:hAnsi="方正仿宋_GBK" w:eastAsia="方正仿宋_GBK" w:cs="方正仿宋_GBK"/>
          <w:color w:val="auto"/>
          <w:sz w:val="32"/>
          <w:szCs w:val="32"/>
          <w:shd w:val="clear" w:color="auto" w:fill="FFFFFF"/>
        </w:rPr>
        <w:t>反映单位开支的在职职工和编制外长期聘用人员的各类劳动报酬，以及为上述人员缴纳的各项社会保险费等。</w:t>
      </w:r>
    </w:p>
    <w:p>
      <w:pPr>
        <w:pStyle w:val="8"/>
        <w:spacing w:before="0" w:beforeAutospacing="0" w:after="0" w:afterAutospacing="0" w:line="596" w:lineRule="exact"/>
        <w:ind w:firstLine="643" w:firstLineChars="200"/>
        <w:rPr>
          <w:rFonts w:ascii="方正仿宋_GBK" w:hAnsi="方正仿宋_GBK" w:eastAsia="方正仿宋_GBK" w:cs="方正仿宋_GBK"/>
          <w:color w:val="auto"/>
          <w:sz w:val="32"/>
          <w:szCs w:val="32"/>
        </w:rPr>
      </w:pPr>
      <w:r>
        <w:rPr>
          <w:rStyle w:val="6"/>
          <w:rFonts w:hint="eastAsia" w:ascii="楷体" w:hAnsi="楷体" w:eastAsia="楷体" w:cs="楷体"/>
          <w:color w:val="auto"/>
          <w:sz w:val="32"/>
          <w:szCs w:val="32"/>
          <w:shd w:val="clear" w:color="auto" w:fill="FFFFFF"/>
        </w:rPr>
        <w:t>（十五）商品和服务支出（支出经济分类科目类级）：</w:t>
      </w:r>
      <w:r>
        <w:rPr>
          <w:rFonts w:hint="eastAsia" w:ascii="方正仿宋_GBK" w:hAnsi="方正仿宋_GBK" w:eastAsia="方正仿宋_GBK" w:cs="方正仿宋_GBK"/>
          <w:color w:val="auto"/>
          <w:sz w:val="32"/>
          <w:szCs w:val="32"/>
          <w:shd w:val="clear" w:color="auto" w:fill="FFFFFF"/>
        </w:rPr>
        <w:t>反映单位购买商品和服务的支出（不包括用于购置固定资产的支出、战略性和应急储备支出）。</w:t>
      </w:r>
    </w:p>
    <w:p>
      <w:pPr>
        <w:pStyle w:val="8"/>
        <w:spacing w:before="0" w:beforeAutospacing="0" w:after="0" w:afterAutospacing="0" w:line="596" w:lineRule="exact"/>
        <w:ind w:firstLine="643" w:firstLineChars="200"/>
        <w:rPr>
          <w:rFonts w:ascii="方正仿宋_GBK" w:hAnsi="方正仿宋_GBK" w:eastAsia="方正仿宋_GBK" w:cs="方正仿宋_GBK"/>
          <w:color w:val="auto"/>
          <w:sz w:val="32"/>
          <w:szCs w:val="32"/>
        </w:rPr>
      </w:pPr>
      <w:r>
        <w:rPr>
          <w:rStyle w:val="6"/>
          <w:rFonts w:hint="eastAsia" w:ascii="楷体" w:hAnsi="楷体" w:eastAsia="楷体" w:cs="楷体"/>
          <w:color w:val="auto"/>
          <w:sz w:val="32"/>
          <w:szCs w:val="32"/>
          <w:shd w:val="clear" w:color="auto" w:fill="FFFFFF"/>
        </w:rPr>
        <w:t>（十六）对个人和家庭的补助（支出经济分类科目类级）：</w:t>
      </w:r>
      <w:r>
        <w:rPr>
          <w:rFonts w:hint="eastAsia" w:ascii="方正仿宋_GBK" w:hAnsi="方正仿宋_GBK" w:eastAsia="方正仿宋_GBK" w:cs="方正仿宋_GBK"/>
          <w:color w:val="auto"/>
          <w:sz w:val="32"/>
          <w:szCs w:val="32"/>
          <w:shd w:val="clear" w:color="auto" w:fill="FFFFFF"/>
        </w:rPr>
        <w:t>反映用于对个人和家庭的补助支出。</w:t>
      </w:r>
    </w:p>
    <w:p>
      <w:pPr>
        <w:pStyle w:val="8"/>
        <w:spacing w:before="0" w:beforeAutospacing="0" w:after="0" w:afterAutospacing="0" w:line="596" w:lineRule="exact"/>
        <w:ind w:firstLine="643" w:firstLineChars="200"/>
        <w:rPr>
          <w:rFonts w:ascii="方正仿宋_GBK" w:hAnsi="方正仿宋_GBK" w:eastAsia="方正仿宋_GBK" w:cs="方正仿宋_GBK"/>
          <w:color w:val="auto"/>
          <w:sz w:val="32"/>
          <w:szCs w:val="32"/>
        </w:rPr>
      </w:pPr>
      <w:r>
        <w:rPr>
          <w:rStyle w:val="6"/>
          <w:rFonts w:hint="eastAsia" w:ascii="楷体" w:hAnsi="楷体" w:eastAsia="楷体" w:cs="楷体"/>
          <w:color w:val="auto"/>
          <w:sz w:val="32"/>
          <w:szCs w:val="32"/>
          <w:shd w:val="clear" w:color="auto" w:fill="FFFFFF"/>
        </w:rPr>
        <w:t>（十七）其他资本性支出（支出经济分类科目类级）：</w:t>
      </w:r>
      <w:r>
        <w:rPr>
          <w:rFonts w:hint="eastAsia" w:ascii="方正仿宋_GBK" w:hAnsi="方正仿宋_GBK" w:eastAsia="方正仿宋_GBK" w:cs="方正仿宋_GBK"/>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8"/>
        <w:spacing w:before="0" w:beforeAutospacing="0" w:after="0" w:afterAutospacing="0" w:line="596" w:lineRule="exact"/>
        <w:ind w:firstLine="643" w:firstLineChars="200"/>
        <w:rPr>
          <w:rFonts w:ascii="方正仿宋_GBK" w:hAnsi="方正仿宋_GBK" w:eastAsia="方正仿宋_GBK" w:cs="方正仿宋_GBK"/>
          <w:color w:val="auto"/>
          <w:sz w:val="32"/>
          <w:szCs w:val="32"/>
        </w:rPr>
      </w:pPr>
      <w:r>
        <w:rPr>
          <w:rStyle w:val="6"/>
          <w:rFonts w:hint="eastAsia" w:ascii="黑体" w:hAnsi="黑体" w:eastAsia="黑体" w:cs="黑体"/>
          <w:color w:val="auto"/>
          <w:sz w:val="32"/>
          <w:szCs w:val="32"/>
          <w:shd w:val="clear" w:color="auto" w:fill="FFFFFF"/>
        </w:rPr>
        <w:t>七、决算公开联系方式及信息反馈渠道</w:t>
      </w:r>
    </w:p>
    <w:p>
      <w:pPr>
        <w:pStyle w:val="8"/>
        <w:spacing w:before="0" w:beforeAutospacing="0" w:after="0" w:afterAutospacing="0" w:line="596" w:lineRule="exac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本单位决算公开信息反馈和联系方式：</w:t>
      </w:r>
    </w:p>
    <w:p>
      <w:pPr>
        <w:pStyle w:val="8"/>
        <w:spacing w:before="0" w:beforeAutospacing="0" w:after="0" w:afterAutospacing="0" w:line="596" w:lineRule="exact"/>
        <w:rPr>
          <w:rFonts w:hint="default" w:ascii="方正仿宋_GBK" w:hAnsi="方正仿宋_GBK" w:eastAsia="方正仿宋_GBK" w:cs="方正仿宋_GBK"/>
          <w:color w:val="auto"/>
          <w:sz w:val="32"/>
          <w:szCs w:val="32"/>
          <w:shd w:val="clear" w:color="auto"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color w:val="auto"/>
          <w:sz w:val="32"/>
          <w:szCs w:val="32"/>
          <w:shd w:val="clear" w:color="auto" w:fill="FFFFFF"/>
          <w:lang w:eastAsia="zh-CN"/>
        </w:rPr>
        <w:t>龙凌逸</w:t>
      </w:r>
      <w:r>
        <w:rPr>
          <w:rFonts w:hint="eastAsia" w:ascii="方正仿宋_GBK" w:hAnsi="方正仿宋_GBK" w:eastAsia="方正仿宋_GBK" w:cs="方正仿宋_GBK"/>
          <w:color w:val="auto"/>
          <w:sz w:val="32"/>
          <w:szCs w:val="32"/>
          <w:shd w:val="clear" w:color="auto" w:fill="FFFFFF"/>
        </w:rPr>
        <w:t xml:space="preserve">   023-</w:t>
      </w:r>
      <w:r>
        <w:rPr>
          <w:rFonts w:hint="eastAsia" w:ascii="方正仿宋_GBK" w:hAnsi="方正仿宋_GBK" w:eastAsia="方正仿宋_GBK" w:cs="方正仿宋_GBK"/>
          <w:color w:val="auto"/>
          <w:sz w:val="32"/>
          <w:szCs w:val="32"/>
          <w:shd w:val="clear" w:color="auto" w:fill="FFFFFF"/>
          <w:lang w:val="en-US" w:eastAsia="zh-CN"/>
        </w:rPr>
        <w:t>63765093</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fldChar w:fldCharType="begin"/>
                          </w:r>
                          <w:r>
                            <w:instrText xml:space="preserve"> PAGE  \* MERGEFORMAT </w:instrText>
                          </w:r>
                          <w:r>
                            <w:fldChar w:fldCharType="separate"/>
                          </w:r>
                          <w:r>
                            <w:rPr>
                              <w:rFonts w:hint="default"/>
                            </w:rPr>
                            <w:t>- 24 -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8B2F95"/>
    <w:rsid w:val="0C6F50B4"/>
    <w:rsid w:val="14565BE9"/>
    <w:rsid w:val="42054BFB"/>
    <w:rsid w:val="49F46361"/>
    <w:rsid w:val="4E865945"/>
    <w:rsid w:val="588C2F1E"/>
    <w:rsid w:val="6E7F6AD7"/>
    <w:rsid w:val="7F751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Normal (Web)"/>
    <w:basedOn w:val="1"/>
    <w:unhideWhenUsed/>
    <w:qFormat/>
    <w:uiPriority w:val="0"/>
    <w:pPr>
      <w:spacing w:before="100" w:beforeAutospacing="1" w:after="100" w:afterAutospacing="1"/>
    </w:pPr>
  </w:style>
  <w:style w:type="character" w:styleId="6">
    <w:name w:val="Strong"/>
    <w:qFormat/>
    <w:uiPriority w:val="0"/>
    <w:rPr>
      <w:b/>
    </w:rPr>
  </w:style>
  <w:style w:type="paragraph" w:customStyle="1" w:styleId="7">
    <w:name w:val="列出段落1"/>
    <w:basedOn w:val="1"/>
    <w:qFormat/>
    <w:uiPriority w:val="99"/>
    <w:pPr>
      <w:ind w:firstLine="420" w:firstLineChars="200"/>
    </w:pPr>
    <w:rPr>
      <w:rFonts w:hint="default"/>
    </w:rPr>
  </w:style>
  <w:style w:type="paragraph" w:customStyle="1" w:styleId="8">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9">
    <w:name w:val="列出段落3"/>
    <w:basedOn w:val="1"/>
    <w:qFormat/>
    <w:uiPriority w:val="99"/>
    <w:pPr>
      <w:ind w:firstLine="420" w:firstLineChars="200"/>
    </w:pPr>
  </w:style>
  <w:style w:type="character" w:customStyle="1" w:styleId="10">
    <w:name w:val="21"/>
    <w:qFormat/>
    <w:uiPriority w:val="0"/>
    <w:rPr>
      <w:rFonts w:hint="default" w:ascii="Wingdings" w:hAnsi="Wingdings" w:cs="Wingdings"/>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2025-10-11T07:27:00Z</dcterms:created>
  <dc:creator>asus</dc:creator>
  <cp:lastModifiedBy>研究者</cp:lastModifiedBy>
  <dcterms:modified xsi:type="dcterms:W3CDTF">2025-10-14T07:02:19Z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612B782FF79B4FB2BBAA0BBEF995BE9D</vt:lpwstr>
  </property>
</Properties>
</file>