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7F8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重庆市渝中区七星岗街道社区卫生服务中心</w:t>
      </w:r>
    </w:p>
    <w:p w14:paraId="0706B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决算公开说明</w:t>
      </w:r>
    </w:p>
    <w:p w14:paraId="16C95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8368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一、单位基本情况</w:t>
      </w:r>
    </w:p>
    <w:p w14:paraId="0A476B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（一）职能职责</w:t>
      </w:r>
    </w:p>
    <w:p w14:paraId="659CC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重庆市渝中区七星岗街道社区卫生服务中心为重庆市渝中区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卫生健康委员会直属事业单位，是政府主办的集医疗、预防、保健、康复、养老、教学为一体的非盈利性基层医疗机构，是重庆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市示范社区卫生服务中心。主要职责是：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贯彻执行国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民健康和卫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生健康事业发展的法规、规章、政策、标准。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提供医疗服务：提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供基本医疗门诊和住院服务，开设有全科、儿科、外科、中医、康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复科、妇科、检验、影像等专业医疗服务；结合家庭医生签约服务，提供个性化医疗及保健服务包；住院提供临终关怀服务，满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足社区居民的不同医疗健康需求。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负责辖区内疾病预防服务：一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是开展健康教育，宣传普及卫生健康知识，提高居民素养；二是提供疫苗接种服务；三是开展传染病、非传染性疾病和突发公卫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事件的防控及管理。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负责辖区内医疗保健服务：对辖区内重点人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群开展连续性健康管理服务，包括家庭医生签约、健康档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案建立、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岁以上老年人健康体检、孕产妇管理、儿童保健、高血压及糖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尿病病人管理、残疾人管理、结核病人和重精病人健康管理等公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共卫生服务。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组织协调落实应对人口老龄化改革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措施，负责推进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辖区老年健康服务体系建设和社区医养结合工作，医养结合中心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为失能老人提供康养服务。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作为全科医师规培实训基地，承担全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科医师社区规培带教及管理工作。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完成上级单位交办的其他任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务。</w:t>
      </w:r>
    </w:p>
    <w:p w14:paraId="70263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（二）机构设置</w:t>
      </w:r>
    </w:p>
    <w:p w14:paraId="751D1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中心内设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个职能科室，包括全科门诊、儿科、妇科、外科、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中医、康复科、药剂科、治疗室、保健科、放射科、检验科、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室、医养结合部、行政办公室、医务科、护理部、公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卫科、财务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科、总务科等。</w:t>
      </w:r>
    </w:p>
    <w:p w14:paraId="1D8C7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（三）单位构成</w:t>
      </w:r>
    </w:p>
    <w:p w14:paraId="45B87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从预算单位构成看，本单位为纳入重庆市渝中区卫生健康委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年度决算编制的二级预算单位。。</w:t>
      </w:r>
    </w:p>
    <w:p w14:paraId="0E919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二、单位决算情况说明</w:t>
      </w:r>
    </w:p>
    <w:p w14:paraId="69BC1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（一）收入支出决算总体情况说明</w:t>
      </w:r>
    </w:p>
    <w:p w14:paraId="702AD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4634.28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万元。收支较上年决算数增加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1691.42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57.48%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年单位进一步发展，总体医疗收支规模较上年同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期大幅增长。</w:t>
      </w:r>
    </w:p>
    <w:p w14:paraId="5E8C94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年度收入合计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4634.28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1691.42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57.48%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年单位进一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步发展，总体医疗收支规模较上年同期大幅增长。其中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：财政拨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1620.14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34.96%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；事业收入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2942.17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63.49%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；经营收入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；其他收入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71.97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1.55%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。此外，使用非财政拨款结余和专用结余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初结转和结余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64F86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年度支出合计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4258.66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1346.63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46.24%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年单位进一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步发展，总体收支规模增加。其中：基本支出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3114.96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73.14%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；项目支出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1143.69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26.86%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；经营支出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。此外，结余分配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375.62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321AF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年决算数无增减。</w:t>
      </w:r>
    </w:p>
    <w:p w14:paraId="58C00D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（二）财政拨款收入支出决算总体情况说明</w:t>
      </w:r>
    </w:p>
    <w:p w14:paraId="58E6C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年度财政拨款收、支总计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1620.14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比，财政拨款收、支总计各增加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601.94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59.12%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。主要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原因是突发公共卫生事件应急处置安排的新冠疫情防控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经费和公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共卫生服务经费拨款增加。</w:t>
      </w:r>
    </w:p>
    <w:p w14:paraId="4FB4BA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（三）一般公共预算财政拨款收入支出决算情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况说明</w:t>
      </w:r>
    </w:p>
    <w:p w14:paraId="5AFC6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1620.14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619.56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61.92%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发公共卫生事件应急处置安排的新冠疫情防控经费和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公共卫生服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务经费拨款增加。较年初预算数增加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72.60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262.01%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主要原因是年中追加公共卫生服务经费、新冠疫情防控经费和社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区药品零差率经费。此外，年初财政拨款结转和结余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06FFA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年度一般公共预算财政拨款支出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1620.14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619.56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61.92%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发公共卫生事件应急处置安排的新冠疫情防控经费和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公共卫生服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务经费拨款增加。较年初预算数增加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72.60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262.01%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主要原因是年中追加公共卫生服务经费、新冠疫情防控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经费和社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区药品零差率经费。</w:t>
      </w:r>
    </w:p>
    <w:p w14:paraId="774D1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结转结余情况。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年度年末一般公共预算财政拨款结转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万元，较上年决算数无增减。</w:t>
      </w:r>
    </w:p>
    <w:p w14:paraId="4784E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比较情况。本单位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共预算财政拨款支出主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要用于以下几个方面：</w:t>
      </w:r>
    </w:p>
    <w:p w14:paraId="4E5D0D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）社会保障与就业支出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263.25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16.25%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2.40%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，主要原因是人员增加和政策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性调资。</w:t>
      </w:r>
    </w:p>
    <w:p w14:paraId="3746B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）卫生健康支出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1351.84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83.44%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1165.52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625.55%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，主要原因是年中追加公共卫生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服务经费、新冠疫情防控经费和社区药品零差率经费。</w:t>
      </w:r>
    </w:p>
    <w:p w14:paraId="385D2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）住房保障支出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5.05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0.31%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，较年初预算数增加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0.90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21.69%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，主要原因是新增人员，年中追加住房补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贴。</w:t>
      </w:r>
    </w:p>
    <w:p w14:paraId="2264F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（四）一般公共预算财政拨款基本支出决算情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况说明</w:t>
      </w:r>
    </w:p>
    <w:p w14:paraId="4CF72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年度一般公共财政拨款基本支出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万元。其中：人员经费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476.44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3.59%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主要原因是人员增加和政策性调资。人员经费用途主要包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括事业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单位离退休人员健康疗养费、基本工资和社会保障缴费。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公用经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万元，较上年决算数无增减。</w:t>
      </w:r>
    </w:p>
    <w:p w14:paraId="43029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（五）政府性基金预算收支决算情况说明</w:t>
      </w:r>
    </w:p>
    <w:p w14:paraId="71B16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年度政府性基金预算财政拨款年初结转结余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年末结转结余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万元。本年收入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年决算数减少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，主要原因是抗疫特别国债安排的公共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卫生体系建设拨款减少。本年支出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0.00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万元，较上年决算数减少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17.63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万元，下降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，主要原因是抗疫特别国债安排的公共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卫生体系建设拨款减少。</w:t>
      </w:r>
    </w:p>
    <w:p w14:paraId="05522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（六）国有资本经营预算财政拨款支出决算情况说明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年度无国有资本经营预算财政拨款支出。</w:t>
      </w:r>
    </w:p>
    <w:p w14:paraId="055302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三、“三公”经费情况说明</w:t>
      </w:r>
    </w:p>
    <w:p w14:paraId="2ED97A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我单位属于差额拨款单位，财政未保障我单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位“三公”经费。</w:t>
      </w:r>
    </w:p>
    <w:p w14:paraId="4FC70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四、其他需要说明的事项</w:t>
      </w:r>
    </w:p>
    <w:p w14:paraId="23375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（一）一般公共预算财政拨款会议费和培训费情况说明</w:t>
      </w:r>
    </w:p>
    <w:p w14:paraId="1F9B38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我单位属于差额拨款单位，财政未保障我单位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会议费和培训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费。</w:t>
      </w:r>
    </w:p>
    <w:p w14:paraId="471ABC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（二）机关运行经费情况说明</w:t>
      </w:r>
    </w:p>
    <w:p w14:paraId="7734B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我单位属于差额拨款单位，财政未保障我单位机关运行经费。</w:t>
      </w:r>
    </w:p>
    <w:p w14:paraId="0F201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（三）国有资产占用情况说明</w:t>
      </w:r>
    </w:p>
    <w:p w14:paraId="7DAEF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日，本单位共有车辆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辆，其中，副部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（省）级及以上领导用车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辆、主要负责人用车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辆、机要通信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辆、应急保障用车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辆、执法执勤用车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辆，特种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术用车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辆，离退休干部用车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辆。单价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万元（含）以上专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用设备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台（套）。</w:t>
      </w:r>
    </w:p>
    <w:p w14:paraId="32F5C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（四）政府采购支出情况说明</w:t>
      </w:r>
    </w:p>
    <w:p w14:paraId="59F17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年度我单位未发生政府采购事项，无相关经费支出。</w:t>
      </w:r>
    </w:p>
    <w:p w14:paraId="5F7EE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五、预算绩效管理情况说明</w:t>
      </w:r>
    </w:p>
    <w:p w14:paraId="57D95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（一）单位自评情况</w:t>
      </w:r>
    </w:p>
    <w:p w14:paraId="729283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根据预算绩效管理要求，我单位对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个二级项目开展了绩效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自评，涉及财政拨款项目支出资金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1144.24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 w14:paraId="58E41F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（二）单位绩效评价情况</w:t>
      </w:r>
    </w:p>
    <w:p w14:paraId="04395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年度我单位未组织开展绩效评价。</w:t>
      </w:r>
    </w:p>
    <w:p w14:paraId="2AAA7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六、专业性名词解释</w:t>
      </w:r>
    </w:p>
    <w:p w14:paraId="6FA54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（一）财政拨款收入：指本年度从本级财政部门取得的财政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拨款，包括一般公共预算财政拨款和政府性基金预算财政拨款。</w:t>
      </w:r>
    </w:p>
    <w:p w14:paraId="2B5365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（二）事业收入：指事业单位开展专业业务活动及其辅助活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动取得的现金流入；事业单位收到的财政专户实际核拨的教育收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费等资金在此反映。</w:t>
      </w:r>
    </w:p>
    <w:p w14:paraId="7EBDBC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（三）经营收入：指事业单位在专业业务活动及其辅助活动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之外开展非独立核算经营活动取得的现金流入。</w:t>
      </w:r>
    </w:p>
    <w:p w14:paraId="137228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（四）其他收入：指单位取得的除“财政拨款收入”、“事业收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入”、“经营收入”等以外的收入，包括未纳入财政预算或财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户管理的投资收益、银行存款利息收入、租金收入、捐赠收入，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现金盘盈收入、存货盘盈收入、收回已核销的应收及预付款项、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无法偿付的应付及预收款项等。各单位从本级财政部门以外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级单位取得的经费、从非本级财政部门取得的经费，以及行政单位收到的财政专户管理资金反映在本项内。</w:t>
      </w:r>
    </w:p>
    <w:p w14:paraId="5B6FA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（五）使用非财政拨款结余：指单位在当年的“财政拨款收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入”、“事业收入”、“经营收入”、“其他收入”等不足以安排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支出的情况下，使用以前年度积累的非财政拨款结余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弥补本年度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收支缺口的资金。</w:t>
      </w:r>
    </w:p>
    <w:p w14:paraId="6B775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（六）年初结转和结余：指单位上年结转本年使用的基本支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出结转、项目支出结转和结余、经营结余。</w:t>
      </w:r>
    </w:p>
    <w:p w14:paraId="51032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（七）结余分配：指单位按照国家有关规定，缴纳所得税、提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取专用基金、转入非财政拨款结余等当年结余的分配情况。</w:t>
      </w:r>
    </w:p>
    <w:p w14:paraId="7BA4F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（八）年末结转和结余：指单位结转下年的基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本支出结转、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项目支出结转和结余、经营结余。</w:t>
      </w:r>
    </w:p>
    <w:p w14:paraId="435FCF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（九）基本支出：指为保障机构正常运转、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完成日常工作任务而发生的人员经费和公用经费。其中：人员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经费指政府收支分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类经济科目中的“工资福利支出”和“对个人和家庭的补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助”；公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用经费指政府收支分类经济科目中除“工资福利支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出”和“对个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人和家庭的补助”外的其他支出。</w:t>
      </w:r>
    </w:p>
    <w:p w14:paraId="5EFB7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（十）项目支出：指在基本支出之外为完成特定行政任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务和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事业发展目标所发生的支出。</w:t>
      </w:r>
    </w:p>
    <w:p w14:paraId="23389B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（十一）经营支出：指事业单位在专业业务活动及其辅助活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动之外开展非独立核算经营活动发生的支出。</w:t>
      </w:r>
    </w:p>
    <w:p w14:paraId="583737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（十二）“三公”经费：指用一般公共预算财政拨款安排的因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公出国（境）费、公务用车购置及运行维护费、公务接待费。其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中，因公出国（境）费反映单位公务出国（境）的国际旅费、国外城市间交通费、住宿费、伙食费、培训费、公杂费等支出；公务用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车购置费反映单位公务用车购置支出（含车辆购置税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公务用车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运行维护费反映单位按规定保留的公务用车燃料费、维修费、过路过桥费、保险费、安全奖励费用等支出；公务接待费反映单位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按规定开支的各类公务接待（含外宾接待）支出。</w:t>
      </w:r>
    </w:p>
    <w:p w14:paraId="707BD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（十三）机关运行经费：为保障行政单位（含参照公务员法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管理的事业单位）运行用于购买货物和服务等的各项公用经费，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包括办公及印刷费、邮电费、差旅费、会议费、福利费、日常维护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费、专用材料及一般设备购置费、办公用房水电费、办公用房取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暖费、办公用房物业管理费、公务用车运行维护费以及其他费用。</w:t>
      </w:r>
    </w:p>
    <w:p w14:paraId="4B978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（十四）工资福利支出（支出经济分类科目类级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开支的在职职工和编制外长期聘用人员的各类劳动报酬，以及为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上述人员缴纳的各项社会保险费等。</w:t>
      </w:r>
    </w:p>
    <w:p w14:paraId="6E498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（十五）商品和服务支出（支出经济分类科目类级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位购买商品和服务的支出（不包括用于购置固定资产的支出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略性和应急储备支出）。</w:t>
      </w:r>
    </w:p>
    <w:p w14:paraId="1D66EF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（十六）对个人和家庭的补助（支出经济分类科目类级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映用于对个人和家庭的补助支出。</w:t>
      </w:r>
    </w:p>
    <w:p w14:paraId="6BD12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（十七）其他资本性支出（支出经济分类科目类级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反映非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各级发展与改革部门集中安排的用于购置固定资产、战略性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急性储备、土地和无形资产，以及构建基础设施、大型修缮和财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政支持企业更新改造所发生的支出。</w:t>
      </w:r>
    </w:p>
    <w:p w14:paraId="49061A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七、决算公开联系方式</w:t>
      </w:r>
    </w:p>
    <w:p w14:paraId="693230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本单位决算公开信息反馈和联系方式：重庆市渝中区七星岗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街道社区卫生服务中心，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邮箱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yzqxgzx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@163.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，联系方式：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63526982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sectPr>
      <w:pgSz w:w="11907" w:h="16839"/>
      <w:pgMar w:top="1984" w:right="1446" w:bottom="1644" w:left="1446" w:header="0" w:footer="15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zOWE4MWNiMTQ5NGY3ZDA4OWU3MDE3NTUzMzU2ZDkifQ=="/>
  </w:docVars>
  <w:rsids>
    <w:rsidRoot w:val="00000000"/>
    <w:rsid w:val="35DB22E9"/>
    <w:rsid w:val="5CB14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8075</Words>
  <Characters>10166</Characters>
  <TotalTime>3</TotalTime>
  <ScaleCrop>false</ScaleCrop>
  <LinksUpToDate>false</LinksUpToDate>
  <CharactersWithSpaces>11097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2024-09-05T15:26:00Z</dcterms:created>
  <dc:creator>User</dc:creator>
  <cp:lastModifiedBy>卢洋</cp:lastModifiedBy>
  <dcterms:modified xsi:type="dcterms:W3CDTF">2024-10-25T03:10:12Z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2024-10-25T11:06:17Z</vt:filetime>
  </property>
  <property fmtid="{D5CDD505-2E9C-101B-9397-08002B2CF9AE}" pid="4" name="KSOProductBuildVer">
    <vt:lpwstr>2052-12.1.0.18276</vt:lpwstr>
  </property>
  <property fmtid="{D5CDD505-2E9C-101B-9397-08002B2CF9AE}" pid="5" name="ICV">
    <vt:lpwstr>B17C7FB62B024C1FB34171FAAB8824D2_12</vt:lpwstr>
  </property>
</Properties>
</file>