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bCs/>
          <w:color w:val="auto"/>
          <w:sz w:val="44"/>
          <w:szCs w:val="44"/>
          <w:lang w:eastAsia="zh-CN"/>
        </w:rPr>
      </w:pPr>
      <w:r>
        <w:rPr>
          <w:rFonts w:hint="eastAsia" w:ascii="方正小标宋_GBK" w:hAnsi="方正小标宋_GBK" w:eastAsia="方正小标宋_GBK" w:cs="方正小标宋_GBK"/>
          <w:b/>
          <w:bCs/>
          <w:color w:val="auto"/>
          <w:sz w:val="44"/>
          <w:szCs w:val="44"/>
          <w:lang w:eastAsia="zh-CN"/>
        </w:rPr>
        <w:t>重庆市渝中区人民政府两路口街道办事处</w:t>
      </w:r>
    </w:p>
    <w:p>
      <w:pPr>
        <w:keepNext w:val="0"/>
        <w:keepLines w:val="0"/>
        <w:pageBreakBefore w:val="0"/>
        <w:kinsoku/>
        <w:wordWrap/>
        <w:overflowPunct/>
        <w:topLinePunct w:val="0"/>
        <w:autoSpaceDE/>
        <w:autoSpaceDN/>
        <w:bidi w:val="0"/>
        <w:adjustRightInd/>
        <w:snapToGrid/>
        <w:spacing w:line="600" w:lineRule="exact"/>
        <w:jc w:val="center"/>
        <w:rPr>
          <w:rFonts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rPr>
        <w:t>关于印发《2020年“安全生产月”活动方案》的通知</w:t>
      </w:r>
    </w:p>
    <w:p>
      <w:pPr>
        <w:keepNext w:val="0"/>
        <w:keepLines w:val="0"/>
        <w:pageBreakBefore w:val="0"/>
        <w:kinsoku/>
        <w:wordWrap/>
        <w:overflowPunct/>
        <w:topLinePunct w:val="0"/>
        <w:autoSpaceDE/>
        <w:autoSpaceDN/>
        <w:bidi w:val="0"/>
        <w:adjustRightInd/>
        <w:snapToGrid/>
        <w:spacing w:line="600" w:lineRule="exact"/>
        <w:jc w:val="both"/>
        <w:rPr>
          <w:rFonts w:asciiTheme="minorEastAsia" w:hAnsiTheme="minor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right="0" w:firstLine="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街道各办公室、各社区居委会、相关单位</w:t>
      </w:r>
      <w:r>
        <w:rPr>
          <w:rFonts w:hint="default" w:ascii="Times New Roman" w:hAnsi="Times New Roman" w:eastAsia="方正仿宋_GBK" w:cs="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今年6月是全国第19个“安全生产月”。根据</w:t>
      </w:r>
      <w:r>
        <w:rPr>
          <w:rFonts w:hint="default" w:ascii="Times New Roman" w:hAnsi="Times New Roman" w:eastAsia="方正仿宋_GBK" w:cs="Times New Roman"/>
          <w:sz w:val="32"/>
          <w:szCs w:val="32"/>
          <w:lang w:eastAsia="zh-CN"/>
        </w:rPr>
        <w:t>渝中区</w:t>
      </w:r>
      <w:r>
        <w:rPr>
          <w:rFonts w:hint="default" w:ascii="Times New Roman" w:hAnsi="Times New Roman" w:eastAsia="方正仿宋_GBK" w:cs="Times New Roman"/>
          <w:sz w:val="32"/>
          <w:szCs w:val="32"/>
        </w:rPr>
        <w:t>安全生产委员会办公室《关于开展2020年全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“安全生产月”和“安全生产渝州行”活动的通知》（渝</w:t>
      </w:r>
      <w:r>
        <w:rPr>
          <w:rFonts w:hint="default"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安办〔2020〕</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号）文件精神，今年活动将以“消除事故隐患，筑牢安全防线”为主题，于6月1日至30日在</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范围内统一开展。</w:t>
      </w:r>
      <w:r>
        <w:rPr>
          <w:rFonts w:hint="default" w:ascii="Times New Roman" w:hAnsi="Times New Roman" w:eastAsia="方正仿宋_GBK" w:cs="Times New Roman"/>
          <w:sz w:val="32"/>
          <w:szCs w:val="32"/>
          <w:lang w:eastAsia="zh-CN"/>
        </w:rPr>
        <w:t>结合我街实际，</w:t>
      </w:r>
      <w:r>
        <w:rPr>
          <w:rFonts w:hint="default" w:ascii="Times New Roman" w:hAnsi="Times New Roman" w:eastAsia="方正仿宋_GBK" w:cs="Times New Roman"/>
          <w:sz w:val="32"/>
          <w:szCs w:val="32"/>
        </w:rPr>
        <w:t>现将《2020年“安全生产月”活动方案》印发你们，抓好落实。</w:t>
      </w:r>
    </w:p>
    <w:p>
      <w:pPr>
        <w:keepNext w:val="0"/>
        <w:keepLines w:val="0"/>
        <w:pageBreakBefore w:val="0"/>
        <w:widowControl w:val="0"/>
        <w:kinsoku/>
        <w:wordWrap/>
        <w:overflowPunct/>
        <w:topLinePunct w:val="0"/>
        <w:autoSpaceDE/>
        <w:autoSpaceDN/>
        <w:bidi w:val="0"/>
        <w:adjustRightInd/>
        <w:snapToGrid/>
        <w:spacing w:line="480" w:lineRule="exact"/>
        <w:ind w:firstLine="3539" w:firstLineChars="1106"/>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80" w:lineRule="exact"/>
        <w:ind w:firstLine="3539" w:firstLineChars="1106"/>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渝中区</w:t>
      </w:r>
      <w:r>
        <w:rPr>
          <w:rFonts w:hint="default" w:ascii="Times New Roman" w:hAnsi="Times New Roman" w:eastAsia="方正仿宋_GBK" w:cs="Times New Roman"/>
          <w:sz w:val="32"/>
          <w:szCs w:val="32"/>
          <w:lang w:eastAsia="zh-CN"/>
        </w:rPr>
        <w:t>人民政府两路口街道办事处</w:t>
      </w:r>
    </w:p>
    <w:p>
      <w:pPr>
        <w:keepNext w:val="0"/>
        <w:keepLines w:val="0"/>
        <w:pageBreakBefore w:val="0"/>
        <w:widowControl w:val="0"/>
        <w:kinsoku/>
        <w:wordWrap/>
        <w:overflowPunct/>
        <w:topLinePunct w:val="0"/>
        <w:autoSpaceDE/>
        <w:autoSpaceDN/>
        <w:bidi w:val="0"/>
        <w:adjustRightInd/>
        <w:snapToGrid/>
        <w:spacing w:line="480" w:lineRule="exact"/>
        <w:ind w:firstLine="4819" w:firstLineChars="150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2020年5月2</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eastAsia" w:ascii="Times New Roman" w:hAnsi="Times New Roman" w:eastAsia="方正仿宋_GBK" w:cs="Times New Roman"/>
          <w:sz w:val="32"/>
          <w:szCs w:val="32"/>
          <w:lang w:eastAsia="zh-CN"/>
        </w:rPr>
      </w:pPr>
      <w:r>
        <w:rPr>
          <w:rFonts w:hint="eastAsia" w:ascii="Times New Roman" w:eastAsia="方正仿宋_GBK" w:cs="Times New Roman"/>
          <w:sz w:val="32"/>
          <w:szCs w:val="32"/>
          <w:lang w:eastAsia="zh-CN"/>
        </w:rPr>
        <w:t>（此件公开发布</w:t>
      </w:r>
      <w:bookmarkStart w:id="1" w:name="_GoBack"/>
      <w:bookmarkEnd w:id="1"/>
      <w:r>
        <w:rPr>
          <w:rFonts w:hint="eastAsia" w:ascii="Times New Roman" w:eastAsia="方正仿宋_GBK" w:cs="Times New Roman"/>
          <w:sz w:val="32"/>
          <w:szCs w:val="32"/>
          <w:lang w:eastAsia="zh-CN"/>
        </w:rPr>
        <w:t>）</w:t>
      </w:r>
    </w:p>
    <w:p>
      <w:pPr>
        <w:rPr>
          <w:rFonts w:hint="default" w:ascii="Times New Roman" w:hAnsi="Times New Roman" w:eastAsia="方正小标宋_GBK" w:cs="Times New Roman"/>
          <w:b/>
          <w:bCs w:val="0"/>
          <w:sz w:val="44"/>
          <w:szCs w:val="44"/>
          <w:lang w:eastAsia="zh-CN"/>
        </w:rPr>
      </w:pPr>
      <w:r>
        <w:rPr>
          <w:rFonts w:hint="default" w:ascii="Times New Roman" w:hAnsi="Times New Roman" w:eastAsia="方正小标宋_GBK" w:cs="Times New Roman"/>
          <w:b/>
          <w:bCs w:val="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val="0"/>
          <w:sz w:val="44"/>
          <w:szCs w:val="44"/>
          <w:lang w:eastAsia="zh-CN"/>
        </w:rPr>
      </w:pPr>
      <w:r>
        <w:rPr>
          <w:rFonts w:hint="default" w:ascii="Times New Roman" w:hAnsi="Times New Roman" w:eastAsia="方正小标宋_GBK" w:cs="Times New Roman"/>
          <w:b/>
          <w:bCs w:val="0"/>
          <w:sz w:val="44"/>
          <w:szCs w:val="44"/>
          <w:lang w:eastAsia="zh-CN"/>
        </w:rPr>
        <w:t>两路口街道</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val="0"/>
          <w:sz w:val="44"/>
          <w:szCs w:val="44"/>
        </w:rPr>
      </w:pPr>
      <w:r>
        <w:rPr>
          <w:rFonts w:hint="default" w:ascii="Times New Roman" w:hAnsi="Times New Roman" w:eastAsia="方正小标宋_GBK" w:cs="Times New Roman"/>
          <w:b/>
          <w:bCs w:val="0"/>
          <w:sz w:val="44"/>
          <w:szCs w:val="44"/>
        </w:rPr>
        <w:t>2020年“安全生产月”活动方案</w:t>
      </w:r>
    </w:p>
    <w:p>
      <w:pPr>
        <w:pStyle w:val="5"/>
        <w:rPr>
          <w:rFonts w:hint="default" w:ascii="Times New Roman" w:hAnsi="Times New Roman" w:cs="Times New Roman"/>
        </w:rPr>
      </w:pPr>
    </w:p>
    <w:p>
      <w:pPr>
        <w:pStyle w:val="17"/>
        <w:keepNext w:val="0"/>
        <w:keepLines w:val="0"/>
        <w:pageBreakBefore w:val="0"/>
        <w:numPr>
          <w:ilvl w:val="0"/>
          <w:numId w:val="0"/>
        </w:numPr>
        <w:kinsoku/>
        <w:wordWrap/>
        <w:overflowPunct/>
        <w:topLinePunct w:val="0"/>
        <w:autoSpaceDE/>
        <w:autoSpaceDN/>
        <w:bidi w:val="0"/>
        <w:adjustRightInd/>
        <w:snapToGrid/>
        <w:spacing w:line="600" w:lineRule="exact"/>
        <w:ind w:left="640" w:leftChars="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指导思想</w:t>
      </w:r>
    </w:p>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以习近平新时代中国特色社会主义思想和关于安全生产重要论述为指导，深入学习宣传贯彻党的十九大和十九届二中、三中、四中全会精神，贯彻落实</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政府关于安全生产的</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部署，着眼加强疫情防控常态化条件下安全生产工作，筑牢安全发展理念，压紧压实安全生产责任，把习近平总书记“从根本上消除事故隐患，有效遏制重特大事故发生”的指示精神落实到行动上，切实维护人民群众生命财产安全，为决胜全面建成小康社会、决战脱贫攻坚营造稳定的安全生产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二、组织机构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eastAsia="zh-CN"/>
        </w:rPr>
        <w:t>街道</w:t>
      </w:r>
      <w:r>
        <w:rPr>
          <w:rFonts w:hint="default" w:ascii="Times New Roman" w:hAnsi="Times New Roman" w:eastAsia="方正仿宋_GBK" w:cs="Times New Roman"/>
          <w:color w:val="auto"/>
          <w:kern w:val="0"/>
          <w:sz w:val="32"/>
          <w:szCs w:val="32"/>
        </w:rPr>
        <w:t>成立</w:t>
      </w:r>
      <w:r>
        <w:rPr>
          <w:rFonts w:hint="default" w:ascii="Times New Roman" w:hAnsi="Times New Roman" w:eastAsia="方正仿宋_GBK" w:cs="Times New Roman"/>
          <w:color w:val="auto"/>
          <w:sz w:val="32"/>
          <w:szCs w:val="32"/>
        </w:rPr>
        <w:t>“安全生产月”活动</w:t>
      </w:r>
      <w:r>
        <w:rPr>
          <w:rFonts w:hint="default" w:ascii="Times New Roman" w:hAnsi="Times New Roman" w:eastAsia="方正仿宋_GBK" w:cs="Times New Roman"/>
          <w:color w:val="auto"/>
          <w:kern w:val="0"/>
          <w:sz w:val="32"/>
          <w:szCs w:val="32"/>
        </w:rPr>
        <w:t>领导小组，</w:t>
      </w:r>
      <w:r>
        <w:rPr>
          <w:rFonts w:hint="default" w:ascii="Times New Roman" w:hAnsi="Times New Roman" w:eastAsia="方正仿宋_GBK" w:cs="Times New Roman"/>
          <w:color w:val="auto"/>
          <w:sz w:val="32"/>
          <w:szCs w:val="32"/>
        </w:rPr>
        <w:t>由</w:t>
      </w:r>
      <w:r>
        <w:rPr>
          <w:rFonts w:hint="default" w:ascii="Times New Roman" w:hAnsi="Times New Roman" w:eastAsia="方正仿宋_GBK" w:cs="Times New Roman"/>
          <w:color w:val="auto"/>
          <w:sz w:val="32"/>
          <w:szCs w:val="32"/>
          <w:lang w:eastAsia="zh-CN"/>
        </w:rPr>
        <w:t>街道党工委书记周勇、办事处主任米佳</w:t>
      </w:r>
      <w:r>
        <w:rPr>
          <w:rFonts w:hint="default" w:ascii="Times New Roman" w:hAnsi="Times New Roman" w:eastAsia="方正仿宋_GBK" w:cs="Times New Roman"/>
          <w:color w:val="auto"/>
          <w:sz w:val="32"/>
          <w:szCs w:val="32"/>
        </w:rPr>
        <w:t>任组长，</w:t>
      </w:r>
      <w:r>
        <w:rPr>
          <w:rFonts w:hint="default" w:ascii="Times New Roman" w:hAnsi="Times New Roman" w:eastAsia="方正仿宋_GBK" w:cs="Times New Roman"/>
          <w:color w:val="auto"/>
          <w:sz w:val="32"/>
          <w:szCs w:val="32"/>
          <w:lang w:eastAsia="zh-CN"/>
        </w:rPr>
        <w:t>街道副主任陈贤银任常务副组长，街道党政领导班子成员任副组长</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各科室</w:t>
      </w:r>
      <w:r>
        <w:rPr>
          <w:rFonts w:hint="default" w:ascii="Times New Roman" w:hAnsi="Times New Roman" w:eastAsia="方正仿宋_GBK" w:cs="Times New Roman"/>
          <w:color w:val="auto"/>
          <w:sz w:val="32"/>
          <w:szCs w:val="32"/>
        </w:rPr>
        <w:t>负责人</w:t>
      </w:r>
      <w:r>
        <w:rPr>
          <w:rFonts w:hint="default" w:ascii="Times New Roman" w:hAnsi="Times New Roman" w:eastAsia="方正仿宋_GBK" w:cs="Times New Roman"/>
          <w:color w:val="auto"/>
          <w:sz w:val="32"/>
          <w:szCs w:val="32"/>
          <w:lang w:eastAsia="zh-CN"/>
        </w:rPr>
        <w:t>及社区居委会主任</w:t>
      </w:r>
      <w:r>
        <w:rPr>
          <w:rFonts w:hint="default" w:ascii="Times New Roman" w:hAnsi="Times New Roman" w:eastAsia="方正仿宋_GBK" w:cs="Times New Roman"/>
          <w:color w:val="auto"/>
          <w:sz w:val="32"/>
          <w:szCs w:val="32"/>
        </w:rPr>
        <w:t>为成员</w:t>
      </w:r>
      <w:r>
        <w:rPr>
          <w:rFonts w:hint="default" w:ascii="Times New Roman" w:hAnsi="Times New Roman" w:eastAsia="方正仿宋_GBK" w:cs="Times New Roman"/>
          <w:color w:val="auto"/>
          <w:kern w:val="0"/>
          <w:sz w:val="32"/>
          <w:szCs w:val="32"/>
        </w:rPr>
        <w:t>。领导小组在</w:t>
      </w:r>
      <w:r>
        <w:rPr>
          <w:rFonts w:hint="default" w:ascii="Times New Roman" w:hAnsi="Times New Roman" w:eastAsia="方正仿宋_GBK" w:cs="Times New Roman"/>
          <w:color w:val="auto"/>
          <w:kern w:val="0"/>
          <w:sz w:val="32"/>
          <w:szCs w:val="32"/>
          <w:lang w:eastAsia="zh-CN"/>
        </w:rPr>
        <w:t>街道应急办</w:t>
      </w:r>
      <w:r>
        <w:rPr>
          <w:rFonts w:hint="default" w:ascii="Times New Roman" w:hAnsi="Times New Roman" w:eastAsia="方正仿宋_GBK" w:cs="Times New Roman"/>
          <w:color w:val="auto"/>
          <w:kern w:val="0"/>
          <w:sz w:val="32"/>
          <w:szCs w:val="32"/>
        </w:rPr>
        <w:t>设立办公室，</w:t>
      </w:r>
      <w:r>
        <w:rPr>
          <w:rFonts w:hint="default" w:ascii="Times New Roman" w:hAnsi="Times New Roman" w:eastAsia="方正仿宋_GBK" w:cs="Times New Roman"/>
          <w:color w:val="auto"/>
          <w:kern w:val="0"/>
          <w:sz w:val="32"/>
          <w:szCs w:val="32"/>
          <w:lang w:eastAsia="zh-CN"/>
        </w:rPr>
        <w:t>应急办主任金磊</w:t>
      </w:r>
      <w:r>
        <w:rPr>
          <w:rFonts w:hint="default" w:ascii="Times New Roman" w:hAnsi="Times New Roman" w:eastAsia="方正仿宋_GBK" w:cs="Times New Roman"/>
          <w:color w:val="auto"/>
          <w:kern w:val="0"/>
          <w:sz w:val="32"/>
          <w:szCs w:val="32"/>
        </w:rPr>
        <w:t>兼任主任，</w:t>
      </w:r>
      <w:r>
        <w:rPr>
          <w:rFonts w:hint="default" w:ascii="Times New Roman" w:hAnsi="Times New Roman" w:eastAsia="方正仿宋_GBK" w:cs="Times New Roman"/>
          <w:color w:val="auto"/>
          <w:sz w:val="32"/>
          <w:szCs w:val="32"/>
        </w:rPr>
        <w:t>负责组织、指导、协调、督导</w:t>
      </w:r>
      <w:r>
        <w:rPr>
          <w:rFonts w:hint="default" w:ascii="Times New Roman" w:hAnsi="Times New Roman" w:eastAsia="方正仿宋_GBK" w:cs="Times New Roman"/>
          <w:color w:val="auto"/>
          <w:sz w:val="32"/>
          <w:szCs w:val="32"/>
          <w:lang w:eastAsia="zh-CN"/>
        </w:rPr>
        <w:t>地</w:t>
      </w:r>
      <w:r>
        <w:rPr>
          <w:rFonts w:hint="default" w:ascii="Times New Roman" w:hAnsi="Times New Roman" w:eastAsia="方正仿宋_GBK" w:cs="Times New Roman"/>
          <w:color w:val="auto"/>
          <w:sz w:val="32"/>
          <w:szCs w:val="32"/>
        </w:rPr>
        <w:t>区“安全生产月”活动，承担</w:t>
      </w:r>
      <w:r>
        <w:rPr>
          <w:rFonts w:hint="default" w:ascii="Times New Roman" w:hAnsi="Times New Roman" w:eastAsia="方正仿宋_GBK" w:cs="Times New Roman"/>
          <w:color w:val="auto"/>
          <w:sz w:val="32"/>
          <w:szCs w:val="32"/>
          <w:lang w:eastAsia="zh-CN"/>
        </w:rPr>
        <w:t>本次</w:t>
      </w:r>
      <w:r>
        <w:rPr>
          <w:rFonts w:hint="default" w:ascii="Times New Roman" w:hAnsi="Times New Roman" w:eastAsia="方正仿宋_GBK" w:cs="Times New Roman"/>
          <w:color w:val="auto"/>
          <w:sz w:val="32"/>
          <w:szCs w:val="32"/>
        </w:rPr>
        <w:t>宣传活动的具体落实工作。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各社区居委会、相关单位</w:t>
      </w:r>
      <w:r>
        <w:rPr>
          <w:rFonts w:hint="default" w:ascii="Times New Roman" w:hAnsi="Times New Roman" w:eastAsia="方正仿宋_GBK" w:cs="Times New Roman"/>
          <w:color w:val="auto"/>
          <w:sz w:val="32"/>
          <w:szCs w:val="32"/>
        </w:rPr>
        <w:t>要成立“安全生产月”组织机构，组织开展好“安全生产月”系列宣传活动。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、“安全生产月”活动安排</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（一）搞好专题理论学习。</w:t>
      </w:r>
      <w:r>
        <w:rPr>
          <w:rFonts w:hint="default" w:ascii="Times New Roman" w:hAnsi="Times New Roman" w:eastAsia="方正仿宋_GBK" w:cs="Times New Roman"/>
          <w:color w:val="auto"/>
          <w:sz w:val="32"/>
          <w:szCs w:val="32"/>
          <w:lang w:eastAsia="zh-CN"/>
        </w:rPr>
        <w:t>街道各办公室、各社区居委会、相关单位</w:t>
      </w:r>
      <w:r>
        <w:rPr>
          <w:rFonts w:hint="default" w:ascii="Times New Roman" w:hAnsi="Times New Roman" w:eastAsia="方正仿宋_GBK" w:cs="Times New Roman"/>
          <w:sz w:val="32"/>
          <w:szCs w:val="32"/>
        </w:rPr>
        <w:t>要安排中心组理论专题学习，</w:t>
      </w:r>
      <w:r>
        <w:rPr>
          <w:rFonts w:hint="default" w:ascii="Times New Roman" w:hAnsi="Times New Roman" w:eastAsia="方正仿宋_GBK" w:cs="Times New Roman"/>
          <w:bCs/>
          <w:sz w:val="32"/>
          <w:szCs w:val="32"/>
        </w:rPr>
        <w:t>深入学习领会贯彻习近平总书记关于安全生产重要论述，</w:t>
      </w:r>
      <w:r>
        <w:rPr>
          <w:rFonts w:hint="default" w:ascii="Times New Roman" w:hAnsi="Times New Roman" w:eastAsia="方正仿宋_GBK" w:cs="Times New Roman"/>
          <w:sz w:val="32"/>
          <w:szCs w:val="32"/>
        </w:rPr>
        <w:t>加深对习近平总书记关于安全生产重要论述的理解，牢固树立安全发展理念，从思想认识上增强消除事故隐患的思想自觉和行动自觉。</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单位党政领导干部和企业主要负责人要带头参加习近平总书记关于安全生产重要论述网络课堂培训。</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sz w:val="32"/>
          <w:szCs w:val="32"/>
        </w:rPr>
        <w:t>（二）扎实开展“排查整治进行时”专题活动。</w:t>
      </w:r>
      <w:r>
        <w:rPr>
          <w:rFonts w:hint="default" w:ascii="Times New Roman" w:hAnsi="Times New Roman" w:eastAsia="方正仿宋_GBK" w:cs="Times New Roman"/>
          <w:color w:val="auto"/>
          <w:sz w:val="32"/>
          <w:szCs w:val="32"/>
          <w:lang w:eastAsia="zh-CN"/>
        </w:rPr>
        <w:t>街道各办公室、各社区居委会</w:t>
      </w:r>
      <w:r>
        <w:rPr>
          <w:rFonts w:hint="default" w:ascii="Times New Roman" w:hAnsi="Times New Roman" w:eastAsia="方正仿宋_GBK" w:cs="Times New Roman"/>
          <w:sz w:val="32"/>
          <w:szCs w:val="32"/>
        </w:rPr>
        <w:t>要紧密结合《渝中区安全生产专项整治三年行动工作方案》（该方案将于6月中旬下发，以下简称“三年行动”）中明确的工作任务，</w:t>
      </w:r>
      <w:r>
        <w:rPr>
          <w:rFonts w:hint="default" w:ascii="Times New Roman" w:hAnsi="Times New Roman" w:eastAsia="方正仿宋_GBK" w:cs="Times New Roman"/>
          <w:sz w:val="32"/>
          <w:szCs w:val="32"/>
          <w:lang w:eastAsia="zh-CN"/>
        </w:rPr>
        <w:t>指导企业落实主体责任。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典型事故案例剖析，深刻吸取教训，切实引以为戒。广泛发动企业员工，开展“安全生产啄木鸟”“企业风险扫描仪”“隐患排查显微镜”等活动，推动企业对重点场所、关键环节安全风险隐患进行全面深入排查整治，从源头上防范生产安全事故发生。广泛发动居委会、物业公司和群众，开展“查找身边隐患”“专项整治纠察员”等活动，积极举报风险隐患，排查安全违法违规行为，做到防患于未然。</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（三）开展</w:t>
      </w:r>
      <w:bookmarkStart w:id="0" w:name="_Hlk40871267"/>
      <w:r>
        <w:rPr>
          <w:rFonts w:hint="default" w:ascii="Times New Roman" w:hAnsi="Times New Roman" w:eastAsia="方正楷体_GBK" w:cs="Times New Roman"/>
          <w:b/>
          <w:bCs/>
          <w:sz w:val="32"/>
          <w:szCs w:val="32"/>
        </w:rPr>
        <w:t>安全宣传咨询日</w:t>
      </w:r>
      <w:bookmarkEnd w:id="0"/>
      <w:r>
        <w:rPr>
          <w:rFonts w:hint="default" w:ascii="Times New Roman" w:hAnsi="Times New Roman" w:eastAsia="方正楷体_GBK" w:cs="Times New Roman"/>
          <w:b/>
          <w:bCs/>
          <w:sz w:val="32"/>
          <w:szCs w:val="32"/>
        </w:rPr>
        <w:t>活动。</w:t>
      </w:r>
      <w:r>
        <w:rPr>
          <w:rFonts w:hint="default" w:ascii="Times New Roman" w:hAnsi="Times New Roman" w:eastAsia="方正仿宋_GBK" w:cs="Times New Roman"/>
          <w:sz w:val="32"/>
          <w:szCs w:val="32"/>
        </w:rPr>
        <w:t>6月16日是全国安全宣传咨询日。</w:t>
      </w:r>
      <w:r>
        <w:rPr>
          <w:rFonts w:hint="default" w:ascii="Times New Roman" w:hAnsi="Times New Roman" w:eastAsia="方正仿宋_GBK" w:cs="Times New Roman"/>
          <w:sz w:val="32"/>
          <w:szCs w:val="32"/>
          <w:lang w:eastAsia="zh-CN"/>
        </w:rPr>
        <w:t>街道应急办</w:t>
      </w:r>
      <w:r>
        <w:rPr>
          <w:rFonts w:hint="default" w:ascii="Times New Roman" w:hAnsi="Times New Roman" w:eastAsia="方正仿宋_GBK" w:cs="Times New Roman"/>
          <w:sz w:val="32"/>
          <w:szCs w:val="32"/>
        </w:rPr>
        <w:t>将在</w:t>
      </w:r>
      <w:r>
        <w:rPr>
          <w:rFonts w:hint="default" w:ascii="Times New Roman" w:hAnsi="Times New Roman" w:eastAsia="方正仿宋_GBK" w:cs="Times New Roman"/>
          <w:sz w:val="32"/>
          <w:szCs w:val="32"/>
          <w:lang w:eastAsia="zh-CN"/>
        </w:rPr>
        <w:t>新干线大厦外开展</w:t>
      </w:r>
      <w:r>
        <w:rPr>
          <w:rFonts w:hint="default" w:ascii="Times New Roman" w:hAnsi="Times New Roman" w:eastAsia="方正仿宋_GBK" w:cs="Times New Roman"/>
          <w:sz w:val="32"/>
          <w:szCs w:val="32"/>
        </w:rPr>
        <w:t>安全宣传咨询日活动。</w:t>
      </w:r>
      <w:r>
        <w:rPr>
          <w:rFonts w:hint="default" w:ascii="Times New Roman" w:hAnsi="Times New Roman" w:eastAsia="方正仿宋_GBK" w:cs="Times New Roman"/>
          <w:color w:val="auto"/>
          <w:sz w:val="32"/>
          <w:szCs w:val="32"/>
          <w:lang w:eastAsia="zh-CN"/>
        </w:rPr>
        <w:t>各社区居委会、相关单位</w:t>
      </w:r>
      <w:r>
        <w:rPr>
          <w:rFonts w:hint="default" w:ascii="Times New Roman" w:hAnsi="Times New Roman" w:eastAsia="方正仿宋_GBK" w:cs="Times New Roman"/>
          <w:sz w:val="32"/>
          <w:szCs w:val="32"/>
        </w:rPr>
        <w:t>根据实情</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“6.16”安全宣传现场咨询日活动，或者组织开展“安全生产月”支部、工会专题活动。并在主干道路、公共场所、居民社区、</w:t>
      </w:r>
      <w:r>
        <w:rPr>
          <w:rFonts w:hint="default" w:ascii="Times New Roman" w:hAnsi="Times New Roman" w:eastAsia="方正仿宋_GBK" w:cs="Times New Roman"/>
          <w:sz w:val="32"/>
          <w:szCs w:val="32"/>
          <w:lang w:eastAsia="zh-CN"/>
        </w:rPr>
        <w:t>景</w:t>
      </w:r>
      <w:r>
        <w:rPr>
          <w:rFonts w:hint="default" w:ascii="Times New Roman" w:hAnsi="Times New Roman" w:eastAsia="方正仿宋_GBK" w:cs="Times New Roman"/>
          <w:sz w:val="32"/>
          <w:szCs w:val="32"/>
        </w:rPr>
        <w:t>区等区域广泛张贴、悬挂、播放全市统一发布的宣传海报、宣传标语和公益宣传片，大力营造关注安全、关爱生命的浓厚氛围。</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（四）扎实推进安全宣传工作。</w:t>
      </w:r>
      <w:r>
        <w:rPr>
          <w:rFonts w:hint="default" w:ascii="Times New Roman" w:hAnsi="Times New Roman" w:eastAsia="方正仿宋_GBK" w:cs="Times New Roman"/>
          <w:color w:val="auto"/>
          <w:sz w:val="32"/>
          <w:szCs w:val="32"/>
          <w:lang w:eastAsia="zh-CN"/>
        </w:rPr>
        <w:t>街道各办公室、各社区居委会、相关单位</w:t>
      </w:r>
      <w:r>
        <w:rPr>
          <w:rFonts w:hint="default" w:ascii="Times New Roman" w:hAnsi="Times New Roman" w:eastAsia="方正仿宋_GBK" w:cs="Times New Roman"/>
          <w:sz w:val="32"/>
          <w:szCs w:val="32"/>
        </w:rPr>
        <w:t>要大力推进安全宣传教育工作。重点围绕安全教育培训、安全风险识别，开展安全宣传进企业活动；围绕营造基层社区“共建共治共享”社会治理格局、开展常态化安全教育和演练，开展安全宣传进社区活动；围绕加强校园安全、提升学校安全教育质量，开展安全宣传进校园活动；围绕消除住宅消防安全隐患、提升事故灾害自救互救能力，开展安全宣传进家庭活动。</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（五）广泛动员搞好参与工作。</w:t>
      </w:r>
      <w:r>
        <w:rPr>
          <w:rFonts w:hint="default" w:ascii="Times New Roman" w:hAnsi="Times New Roman" w:eastAsia="方正仿宋_GBK" w:cs="Times New Roman"/>
          <w:color w:val="auto"/>
          <w:sz w:val="32"/>
          <w:szCs w:val="32"/>
          <w:lang w:eastAsia="zh-CN"/>
        </w:rPr>
        <w:t>街道各办公室、各社区居委会、相关单位</w:t>
      </w:r>
      <w:r>
        <w:rPr>
          <w:rFonts w:hint="default" w:ascii="Times New Roman" w:hAnsi="Times New Roman" w:eastAsia="方正仿宋_GBK" w:cs="Times New Roman"/>
          <w:sz w:val="32"/>
          <w:szCs w:val="32"/>
        </w:rPr>
        <w:t>要及时组织干部职工、企业员工和社区群众观看学习</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 xml:space="preserve">应急局发布的党政领导和行业部门领导“谈”安全监管措施，专家“讲”群众身边的安全知识，企业安全生产负责人“晒”企业安全生产经验的网络视频教育片。根据区委宣传部相关要求，同步开展好本行业领域的“最美应急管理工作者”学习宣传活动。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、有关要求</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（一）加强组织领导。</w:t>
      </w:r>
      <w:r>
        <w:rPr>
          <w:rFonts w:hint="default" w:ascii="Times New Roman" w:hAnsi="Times New Roman" w:eastAsia="方正仿宋_GBK" w:cs="Times New Roman"/>
          <w:color w:val="auto"/>
          <w:sz w:val="32"/>
          <w:szCs w:val="32"/>
          <w:lang w:eastAsia="zh-CN"/>
        </w:rPr>
        <w:t>街道各办公室、各社区居委会、相关单位</w:t>
      </w:r>
      <w:r>
        <w:rPr>
          <w:rFonts w:hint="default" w:ascii="Times New Roman" w:hAnsi="Times New Roman" w:eastAsia="方正仿宋_GBK" w:cs="Times New Roman"/>
          <w:sz w:val="32"/>
          <w:szCs w:val="32"/>
        </w:rPr>
        <w:t>要把思想和行动统一到习近平总书记关于安全生产重要论述精神上来，牢固树立生命至上、安全第一观念，进一步提高对安全生产宣传教育工作的认识，将“安全生产月”活动纳入全年安全生产重点工作计划，与业务工作同谋划、同部署、同检查、同落实。要加强活动组织实施，专题研究部署，细化活动方案，明确责任单位、责任人和时间节点，层层压实责任，抓好督促检查。</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（二）确保活动实效。</w:t>
      </w:r>
      <w:r>
        <w:rPr>
          <w:rFonts w:hint="default" w:ascii="Times New Roman" w:hAnsi="Times New Roman" w:eastAsia="方正仿宋_GBK" w:cs="Times New Roman"/>
          <w:color w:val="auto"/>
          <w:sz w:val="32"/>
          <w:szCs w:val="32"/>
          <w:lang w:eastAsia="zh-CN"/>
        </w:rPr>
        <w:t>街道各办公室、各社区居委会、相关单位</w:t>
      </w:r>
      <w:r>
        <w:rPr>
          <w:rFonts w:hint="default" w:ascii="Times New Roman" w:hAnsi="Times New Roman" w:eastAsia="方正仿宋_GBK" w:cs="Times New Roman"/>
          <w:sz w:val="32"/>
          <w:szCs w:val="32"/>
        </w:rPr>
        <w:t>要加大统筹力度，把“安全生产月”各项活动与解决当前安全发展、安全生产中的热点难点问题相结合，突出重点行业领域和重点单位，着力解决重点难点问题。因地制宜开展好各项活动，做好人力、物力和相关经费等保障，确保活动有力有序有效开展，推动安全生产水平提升和安全生产形势持续稳定向好。</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（三）大力宣传推动。</w:t>
      </w:r>
      <w:r>
        <w:rPr>
          <w:rFonts w:hint="default" w:ascii="Times New Roman" w:hAnsi="Times New Roman" w:eastAsia="方正仿宋_GBK" w:cs="Times New Roman"/>
          <w:color w:val="auto"/>
          <w:sz w:val="32"/>
          <w:szCs w:val="32"/>
          <w:lang w:eastAsia="zh-CN"/>
        </w:rPr>
        <w:t>街道各办公室、各社区居委会、相关单位</w:t>
      </w:r>
      <w:r>
        <w:rPr>
          <w:rFonts w:hint="default" w:ascii="Times New Roman" w:hAnsi="Times New Roman" w:eastAsia="方正仿宋_GBK" w:cs="Times New Roman"/>
          <w:sz w:val="32"/>
          <w:szCs w:val="32"/>
        </w:rPr>
        <w:t>要紧紧围绕活动主题和重点内容，多层次多角度宣传本部门、本行业领域活动开展情况，在全社会营造关心安全生产、参与安全发展的浓厚舆论氛围。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lang w:eastAsia="zh-CN"/>
        </w:rPr>
        <w:t>各社区居委会、相关单位</w:t>
      </w:r>
      <w:r>
        <w:rPr>
          <w:rFonts w:hint="default" w:ascii="Times New Roman" w:hAnsi="Times New Roman" w:eastAsia="方正仿宋_GBK" w:cs="Times New Roman"/>
          <w:sz w:val="32"/>
          <w:szCs w:val="32"/>
        </w:rPr>
        <w:t>于7月</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日前报送总结报告、活动影视资料和活动统计表。</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报送邮箱：</w:t>
      </w:r>
      <w:r>
        <w:rPr>
          <w:rFonts w:hint="default" w:ascii="Times New Roman" w:hAnsi="Times New Roman" w:eastAsia="方正仿宋_GBK" w:cs="Times New Roman"/>
          <w:color w:val="auto"/>
          <w:sz w:val="32"/>
          <w:szCs w:val="32"/>
          <w:lang w:val="en-US" w:eastAsia="zh-CN"/>
        </w:rPr>
        <w:fldChar w:fldCharType="begin"/>
      </w:r>
      <w:r>
        <w:rPr>
          <w:rFonts w:hint="default" w:ascii="Times New Roman" w:hAnsi="Times New Roman" w:eastAsia="方正仿宋_GBK" w:cs="Times New Roman"/>
          <w:color w:val="auto"/>
          <w:sz w:val="32"/>
          <w:szCs w:val="32"/>
          <w:lang w:val="en-US" w:eastAsia="zh-CN"/>
        </w:rPr>
        <w:instrText xml:space="preserve"> HYPERLINK "mailto:7481284@qq．com。" </w:instrText>
      </w:r>
      <w:r>
        <w:rPr>
          <w:rFonts w:hint="default" w:ascii="Times New Roman" w:hAnsi="Times New Roman" w:eastAsia="方正仿宋_GBK" w:cs="Times New Roman"/>
          <w:color w:val="auto"/>
          <w:sz w:val="32"/>
          <w:szCs w:val="32"/>
          <w:lang w:val="en-US" w:eastAsia="zh-CN"/>
        </w:rPr>
        <w:fldChar w:fldCharType="separate"/>
      </w:r>
      <w:r>
        <w:rPr>
          <w:rStyle w:val="16"/>
          <w:rFonts w:hint="default" w:ascii="Times New Roman" w:hAnsi="Times New Roman" w:eastAsia="方正仿宋_GBK" w:cs="Times New Roman"/>
          <w:color w:val="auto"/>
          <w:sz w:val="32"/>
          <w:szCs w:val="32"/>
          <w:lang w:val="en-US" w:eastAsia="zh-CN"/>
        </w:rPr>
        <w:t>7481284</w:t>
      </w:r>
      <w:r>
        <w:rPr>
          <w:rStyle w:val="16"/>
          <w:rFonts w:hint="default" w:ascii="Times New Roman" w:hAnsi="Times New Roman" w:eastAsia="方正仿宋_GBK" w:cs="Times New Roman"/>
          <w:color w:val="auto"/>
          <w:sz w:val="32"/>
          <w:szCs w:val="32"/>
        </w:rPr>
        <w:t>@qq．com。</w:t>
      </w:r>
      <w:r>
        <w:rPr>
          <w:rFonts w:hint="default" w:ascii="Times New Roman" w:hAnsi="Times New Roman" w:eastAsia="方正仿宋_GBK" w:cs="Times New Roman"/>
          <w:color w:val="auto"/>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安全生产月宣传资料百度网盘下载地址：链接：https://pan.baidu.com/s/19zjdwJFUQ9U2RIdEoW3Ncg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提取码：0idz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 系 人：</w:t>
      </w:r>
      <w:r>
        <w:rPr>
          <w:rFonts w:hint="default" w:ascii="Times New Roman" w:hAnsi="Times New Roman" w:eastAsia="方正仿宋_GBK" w:cs="Times New Roman"/>
          <w:sz w:val="32"/>
          <w:szCs w:val="32"/>
          <w:lang w:eastAsia="zh-CN"/>
        </w:rPr>
        <w:t>王满林</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63609128</w:t>
      </w:r>
    </w:p>
    <w:p>
      <w:pPr>
        <w:pStyle w:val="3"/>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rPr>
      </w:pPr>
    </w:p>
    <w:p>
      <w:pPr>
        <w:pStyle w:val="3"/>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黑体_GBK" w:cs="Times New Roman"/>
          <w:color w:val="000000"/>
          <w:kern w:val="0"/>
          <w:sz w:val="32"/>
          <w:szCs w:val="32"/>
          <w:lang w:bidi="ar"/>
        </w:rPr>
      </w:pPr>
    </w:p>
    <w:p>
      <w:pPr>
        <w:rPr>
          <w:rFonts w:hint="default" w:ascii="Times New Roman" w:hAnsi="Times New Roman" w:eastAsia="方正黑体_GBK" w:cs="Times New Roman"/>
          <w:color w:val="000000"/>
          <w:kern w:val="0"/>
          <w:sz w:val="32"/>
          <w:szCs w:val="32"/>
          <w:lang w:bidi="ar"/>
        </w:rPr>
      </w:pPr>
      <w:r>
        <w:rPr>
          <w:rFonts w:hint="default" w:ascii="Times New Roman" w:hAnsi="Times New Roman" w:eastAsia="方正黑体_GBK" w:cs="Times New Roman"/>
          <w:color w:val="000000"/>
          <w:kern w:val="0"/>
          <w:sz w:val="32"/>
          <w:szCs w:val="32"/>
          <w:lang w:bidi="ar"/>
        </w:rPr>
        <w:br w:type="page"/>
      </w:r>
    </w:p>
    <w:p>
      <w:pPr>
        <w:keepNext w:val="0"/>
        <w:keepLines w:val="0"/>
        <w:pageBreakBefore w:val="0"/>
        <w:widowControl/>
        <w:kinsoku/>
        <w:wordWrap/>
        <w:overflowPunct/>
        <w:topLinePunct w:val="0"/>
        <w:autoSpaceDE/>
        <w:autoSpaceDN/>
        <w:bidi w:val="0"/>
        <w:adjustRightInd/>
        <w:snapToGrid/>
        <w:spacing w:line="600" w:lineRule="exact"/>
        <w:jc w:val="left"/>
        <w:textAlignment w:val="center"/>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bidi="ar"/>
        </w:rPr>
        <w:t>附件</w:t>
      </w:r>
      <w:r>
        <w:rPr>
          <w:rFonts w:hint="default" w:ascii="Times New Roman" w:hAnsi="Times New Roman" w:eastAsia="方正黑体_GBK" w:cs="Times New Roman"/>
          <w:color w:val="000000"/>
          <w:kern w:val="0"/>
          <w:sz w:val="32"/>
          <w:szCs w:val="32"/>
          <w:lang w:val="en-US" w:eastAsia="zh-CN" w:bidi="ar"/>
        </w:rPr>
        <w:t>1</w:t>
      </w:r>
    </w:p>
    <w:p>
      <w:pPr>
        <w:pStyle w:val="12"/>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eastAsia="方正小标宋_GBK" w:cs="Times New Roman"/>
          <w:b/>
          <w:bCs/>
        </w:rPr>
      </w:pPr>
      <w:r>
        <w:rPr>
          <w:rFonts w:hint="default" w:ascii="Times New Roman" w:hAnsi="Times New Roman" w:eastAsia="方正小标宋_GBK" w:cs="Times New Roman"/>
          <w:b/>
          <w:bCs/>
        </w:rPr>
        <w:t>“安全生产月”活动宣传标语</w:t>
      </w:r>
    </w:p>
    <w:p>
      <w:pPr>
        <w:keepNext w:val="0"/>
        <w:keepLines w:val="0"/>
        <w:pageBreakBefore w:val="0"/>
        <w:widowControl/>
        <w:kinsoku/>
        <w:wordWrap/>
        <w:overflowPunct/>
        <w:topLinePunct w:val="0"/>
        <w:autoSpaceDE/>
        <w:autoSpaceDN/>
        <w:bidi w:val="0"/>
        <w:adjustRightInd/>
        <w:snapToGrid/>
        <w:spacing w:line="600" w:lineRule="exact"/>
        <w:rPr>
          <w:rFonts w:hint="default" w:ascii="Times New Roman" w:hAnsi="Times New Roman" w:eastAsia="华文中宋" w:cs="Times New Roman"/>
          <w:b/>
          <w:bCs/>
          <w:color w:val="000000"/>
          <w:sz w:val="44"/>
          <w:szCs w:val="44"/>
        </w:rPr>
      </w:pPr>
      <w:r>
        <w:rPr>
          <w:rFonts w:hint="default" w:ascii="Times New Roman" w:hAnsi="Times New Roman" w:eastAsia="华文中宋" w:cs="Times New Roman"/>
          <w:b/>
          <w:bCs/>
          <w:color w:val="000000"/>
          <w:sz w:val="44"/>
          <w:szCs w:val="44"/>
        </w:rPr>
        <w:t xml:space="preserve"> </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消除事故隐患 筑牢安全防线</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生命至上 安全第一</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生命重于泰山 守住安全底线</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树牢安全发展理念 守住安全生产底线</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安全生产必须警钟长鸣常抓不懈</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安全来自警惕 事故出于麻痹</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行动起来 筑牢安全防线</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学好用好应急知识，提高自救互救能力</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安全生产 人人有责</w:t>
      </w:r>
    </w:p>
    <w:p>
      <w:pPr>
        <w:pStyle w:val="17"/>
        <w:keepNext w:val="0"/>
        <w:keepLines w:val="0"/>
        <w:pageBreakBefore w:val="0"/>
        <w:numPr>
          <w:ilvl w:val="0"/>
          <w:numId w:val="1"/>
        </w:numPr>
        <w:kinsoku/>
        <w:wordWrap/>
        <w:overflowPunct/>
        <w:topLinePunct w:val="0"/>
        <w:autoSpaceDE/>
        <w:autoSpaceDN/>
        <w:bidi w:val="0"/>
        <w:adjustRightInd/>
        <w:snapToGrid/>
        <w:spacing w:line="600" w:lineRule="exact"/>
        <w:ind w:firstLineChars="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深入开展第19个全国“安全生产月”和“安全生</w:t>
      </w:r>
    </w:p>
    <w:p>
      <w:pPr>
        <w:pStyle w:val="17"/>
        <w:keepNext w:val="0"/>
        <w:keepLines w:val="0"/>
        <w:pageBreakBefore w:val="0"/>
        <w:kinsoku/>
        <w:wordWrap/>
        <w:overflowPunct/>
        <w:topLinePunct w:val="0"/>
        <w:autoSpaceDE/>
        <w:autoSpaceDN/>
        <w:bidi w:val="0"/>
        <w:adjustRightInd/>
        <w:snapToGrid/>
        <w:spacing w:line="600" w:lineRule="exact"/>
        <w:ind w:left="563" w:firstLine="640"/>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产万里行”活动</w:t>
      </w:r>
    </w:p>
    <w:p>
      <w:pPr>
        <w:pStyle w:val="13"/>
        <w:ind w:firstLine="640"/>
        <w:rPr>
          <w:rFonts w:eastAsia="方正黑体_GBK"/>
          <w:color w:val="000000"/>
        </w:rPr>
      </w:pPr>
    </w:p>
    <w:p>
      <w:pPr>
        <w:pStyle w:val="13"/>
        <w:ind w:firstLine="640"/>
        <w:rPr>
          <w:rFonts w:ascii="方正黑体_GBK" w:hAnsi="方正黑体_GBK" w:eastAsia="方正黑体_GBK" w:cs="方正黑体_GBK"/>
          <w:color w:val="000000"/>
        </w:rPr>
      </w:pPr>
    </w:p>
    <w:p>
      <w:pPr>
        <w:pStyle w:val="13"/>
        <w:ind w:firstLine="640"/>
        <w:rPr>
          <w:rFonts w:ascii="方正黑体_GBK" w:hAnsi="方正黑体_GBK" w:eastAsia="方正黑体_GBK" w:cs="方正黑体_GBK"/>
          <w:color w:val="000000"/>
        </w:rPr>
      </w:pPr>
    </w:p>
    <w:p>
      <w:pPr>
        <w:pStyle w:val="13"/>
        <w:ind w:firstLine="640"/>
        <w:rPr>
          <w:rFonts w:ascii="方正黑体_GBK" w:hAnsi="方正黑体_GBK" w:eastAsia="方正黑体_GBK" w:cs="方正黑体_GBK"/>
          <w:color w:val="000000"/>
        </w:rPr>
      </w:pPr>
    </w:p>
    <w:p>
      <w:pPr>
        <w:spacing w:line="600" w:lineRule="exact"/>
        <w:jc w:val="left"/>
        <w:rPr>
          <w:rFonts w:ascii="方正黑体_GBK" w:hAnsi="方正黑体_GBK" w:eastAsia="方正黑体_GBK" w:cs="方正黑体_GBK"/>
          <w:color w:val="000000"/>
          <w:szCs w:val="32"/>
        </w:rPr>
      </w:pPr>
    </w:p>
    <w:p>
      <w:pPr>
        <w:pStyle w:val="3"/>
        <w:jc w:val="both"/>
        <w:rPr>
          <w:rFonts w:hint="eastAsia" w:ascii="方正小标宋_GBK" w:hAnsi="方正小标宋_GBK" w:eastAsia="方正小标宋_GBK" w:cs="方正小标宋_GBK"/>
          <w:color w:val="000000"/>
          <w:sz w:val="44"/>
          <w:szCs w:val="44"/>
          <w:lang w:eastAsia="zh-CN"/>
        </w:rPr>
        <w:sectPr>
          <w:footerReference r:id="rId3" w:type="default"/>
          <w:footerReference r:id="rId4" w:type="even"/>
          <w:pgSz w:w="11906" w:h="16838"/>
          <w:pgMar w:top="1814" w:right="1757" w:bottom="1814" w:left="1757" w:header="851" w:footer="992" w:gutter="0"/>
          <w:pgNumType w:fmt="numberInDash"/>
          <w:cols w:space="0" w:num="1"/>
          <w:rtlGutter w:val="0"/>
          <w:docGrid w:type="lines" w:linePitch="323" w:charSpace="0"/>
        </w:sectPr>
      </w:pPr>
    </w:p>
    <w:p>
      <w:pPr>
        <w:pStyle w:val="3"/>
        <w:jc w:val="center"/>
        <w:rPr>
          <w:rFonts w:hint="eastAsia"/>
          <w:b/>
          <w:bCs/>
        </w:rPr>
      </w:pPr>
      <w:r>
        <w:rPr>
          <w:rFonts w:hint="eastAsia" w:ascii="方正小标宋_GBK" w:hAnsi="方正小标宋_GBK" w:eastAsia="方正小标宋_GBK" w:cs="方正小标宋_GBK"/>
          <w:b/>
          <w:bCs/>
          <w:color w:val="000000"/>
          <w:sz w:val="44"/>
          <w:szCs w:val="44"/>
          <w:lang w:eastAsia="zh-CN"/>
        </w:rPr>
        <w:t>两路口街道“</w:t>
      </w:r>
      <w:r>
        <w:rPr>
          <w:rFonts w:hint="eastAsia" w:ascii="方正小标宋_GBK" w:hAnsi="方正小标宋_GBK" w:eastAsia="方正小标宋_GBK" w:cs="方正小标宋_GBK"/>
          <w:b/>
          <w:bCs/>
          <w:color w:val="000000"/>
          <w:sz w:val="44"/>
          <w:szCs w:val="44"/>
        </w:rPr>
        <w:t>安全生产月</w:t>
      </w:r>
      <w:r>
        <w:rPr>
          <w:rFonts w:hint="eastAsia" w:ascii="方正小标宋_GBK" w:hAnsi="方正小标宋_GBK" w:eastAsia="方正小标宋_GBK" w:cs="方正小标宋_GBK"/>
          <w:b/>
          <w:bCs/>
          <w:color w:val="000000"/>
          <w:sz w:val="44"/>
          <w:szCs w:val="44"/>
          <w:lang w:eastAsia="zh-CN"/>
        </w:rPr>
        <w:t>”</w:t>
      </w:r>
      <w:r>
        <w:rPr>
          <w:rFonts w:hint="eastAsia" w:ascii="方正小标宋_GBK" w:hAnsi="方正小标宋_GBK" w:eastAsia="方正小标宋_GBK" w:cs="方正小标宋_GBK"/>
          <w:b/>
          <w:bCs/>
          <w:color w:val="000000"/>
          <w:sz w:val="44"/>
          <w:szCs w:val="44"/>
        </w:rPr>
        <w:t>活动统计表</w:t>
      </w:r>
    </w:p>
    <w:p>
      <w:pPr>
        <w:pStyle w:val="3"/>
        <w:rPr>
          <w:rFonts w:hint="eastAsia"/>
        </w:rPr>
      </w:pPr>
    </w:p>
    <w:p>
      <w:pPr>
        <w:pStyle w:val="13"/>
        <w:widowControl/>
        <w:ind w:left="0" w:leftChars="0" w:firstLine="562"/>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填报单位（盖章）：</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rPr>
        <w:t>联系人：</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rPr>
        <w:t>电话：</w:t>
      </w:r>
      <w:r>
        <w:rPr>
          <w:rFonts w:hint="eastAsia" w:ascii="方正仿宋_GBK" w:hAnsi="方正仿宋_GBK" w:eastAsia="方正仿宋_GBK" w:cs="方正仿宋_GBK"/>
          <w:b/>
          <w:color w:val="000000"/>
          <w:sz w:val="28"/>
          <w:szCs w:val="28"/>
          <w:u w:val="single"/>
        </w:rPr>
        <w:t xml:space="preserve">       </w:t>
      </w:r>
      <w:r>
        <w:rPr>
          <w:rFonts w:hint="eastAsia" w:ascii="方正仿宋_GBK" w:hAnsi="方正仿宋_GBK" w:eastAsia="方正仿宋_GBK" w:cs="方正仿宋_GBK"/>
          <w:b/>
          <w:color w:val="000000"/>
          <w:sz w:val="28"/>
          <w:szCs w:val="28"/>
        </w:rPr>
        <w:t>填报日期：</w:t>
      </w:r>
      <w:r>
        <w:rPr>
          <w:rFonts w:hint="eastAsia" w:ascii="方正仿宋_GBK" w:hAnsi="方正仿宋_GBK" w:eastAsia="方正仿宋_GBK" w:cs="方正仿宋_GBK"/>
          <w:b/>
          <w:color w:val="000000"/>
          <w:sz w:val="28"/>
          <w:szCs w:val="28"/>
          <w:u w:val="single"/>
        </w:rPr>
        <w:t xml:space="preserve">        </w:t>
      </w:r>
    </w:p>
    <w:tbl>
      <w:tblPr>
        <w:tblStyle w:val="14"/>
        <w:tblW w:w="129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95"/>
        <w:gridCol w:w="142"/>
        <w:gridCol w:w="4820"/>
        <w:gridCol w:w="5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gridSpan w:val="3"/>
          </w:tcPr>
          <w:p>
            <w:pPr>
              <w:pStyle w:val="13"/>
              <w:widowControl/>
              <w:ind w:left="-65" w:leftChars="-31" w:firstLine="8" w:firstLineChars="0"/>
              <w:jc w:val="center"/>
              <w:rPr>
                <w:rFonts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活动项目</w:t>
            </w:r>
          </w:p>
        </w:tc>
        <w:tc>
          <w:tcPr>
            <w:tcW w:w="4820" w:type="dxa"/>
          </w:tcPr>
          <w:p>
            <w:pPr>
              <w:pStyle w:val="13"/>
              <w:widowControl/>
              <w:ind w:left="-65" w:leftChars="-31" w:firstLine="8" w:firstLineChars="0"/>
              <w:jc w:val="center"/>
              <w:rPr>
                <w:rFonts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内容要求</w:t>
            </w:r>
          </w:p>
        </w:tc>
        <w:tc>
          <w:tcPr>
            <w:tcW w:w="5639" w:type="dxa"/>
          </w:tcPr>
          <w:p>
            <w:pPr>
              <w:pStyle w:val="13"/>
              <w:widowControl/>
              <w:ind w:left="-65" w:leftChars="-31" w:firstLine="8" w:firstLineChars="0"/>
              <w:jc w:val="center"/>
              <w:rPr>
                <w:rFonts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581" w:type="dxa"/>
            <w:vMerge w:val="restart"/>
          </w:tcPr>
          <w:p>
            <w:pPr>
              <w:pStyle w:val="13"/>
              <w:widowControl/>
              <w:spacing w:line="400" w:lineRule="exact"/>
              <w:ind w:left="-78" w:leftChars="-37" w:right="113" w:firstLine="59" w:firstLineChars="28"/>
              <w:jc w:val="center"/>
              <w:rPr>
                <w:rFonts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“安全生产月”活动</w:t>
            </w:r>
          </w:p>
          <w:p>
            <w:pPr>
              <w:rPr>
                <w:rFonts w:hint="eastAsia"/>
              </w:rPr>
            </w:pPr>
          </w:p>
        </w:tc>
        <w:tc>
          <w:tcPr>
            <w:tcW w:w="1937" w:type="dxa"/>
            <w:gridSpan w:val="2"/>
          </w:tcPr>
          <w:p>
            <w:pPr>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rPr>
              <w:t>举办“安全生产月”活动启动仪式</w:t>
            </w:r>
          </w:p>
        </w:tc>
        <w:tc>
          <w:tcPr>
            <w:tcW w:w="4820" w:type="dxa"/>
          </w:tcPr>
          <w:p>
            <w:pPr>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rPr>
              <w:t>启动仪式形式多样，参与范围广泛，效果良好。</w:t>
            </w:r>
          </w:p>
        </w:tc>
        <w:tc>
          <w:tcPr>
            <w:tcW w:w="5639" w:type="dxa"/>
          </w:tcPr>
          <w:p>
            <w:pPr>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rPr>
              <w:t>以（    ）等形式启动“安全生产月”活动（  ）场次。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jc w:val="center"/>
        </w:trPr>
        <w:tc>
          <w:tcPr>
            <w:tcW w:w="581" w:type="dxa"/>
            <w:vMerge w:val="continue"/>
          </w:tcPr>
          <w:p>
            <w:pPr>
              <w:rPr>
                <w:rFonts w:ascii="方正仿宋_GBK" w:hAnsi="方正仿宋_GBK" w:cs="方正仿宋_GBK"/>
                <w:bCs/>
                <w:szCs w:val="21"/>
              </w:rPr>
            </w:pPr>
          </w:p>
        </w:tc>
        <w:tc>
          <w:tcPr>
            <w:tcW w:w="1937" w:type="dxa"/>
            <w:gridSpan w:val="2"/>
            <w:vAlign w:val="center"/>
          </w:tcPr>
          <w:p>
            <w:pPr>
              <w:pStyle w:val="13"/>
              <w:widowControl/>
              <w:spacing w:before="0" w:beforeAutospacing="0" w:line="240" w:lineRule="exact"/>
              <w:ind w:left="6" w:leftChars="0" w:hanging="6" w:firstLineChars="0"/>
              <w:jc w:val="center"/>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深入学习贯彻</w:t>
            </w:r>
          </w:p>
          <w:p>
            <w:pPr>
              <w:pStyle w:val="13"/>
              <w:widowControl/>
              <w:spacing w:before="0" w:beforeAutospacing="0" w:line="240" w:lineRule="exact"/>
              <w:ind w:left="6" w:leftChars="0" w:hanging="6" w:firstLineChars="0"/>
              <w:jc w:val="center"/>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习近平总书记</w:t>
            </w:r>
          </w:p>
          <w:p>
            <w:pPr>
              <w:pStyle w:val="13"/>
              <w:widowControl/>
              <w:spacing w:before="0" w:beforeAutospacing="0" w:line="240" w:lineRule="exact"/>
              <w:ind w:left="6" w:leftChars="0" w:hanging="6" w:firstLineChars="0"/>
              <w:jc w:val="center"/>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关于安全生产</w:t>
            </w:r>
          </w:p>
          <w:p>
            <w:pPr>
              <w:pStyle w:val="13"/>
              <w:widowControl/>
              <w:spacing w:before="0" w:beforeAutospacing="0" w:line="240" w:lineRule="exact"/>
              <w:ind w:left="6" w:leftChars="0" w:hanging="6" w:firstLineChars="0"/>
              <w:jc w:val="center"/>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重要论述</w:t>
            </w:r>
          </w:p>
        </w:tc>
        <w:tc>
          <w:tcPr>
            <w:tcW w:w="4820" w:type="dxa"/>
            <w:vAlign w:val="center"/>
          </w:tcPr>
          <w:p>
            <w:pPr>
              <w:pStyle w:val="13"/>
              <w:widowControl/>
              <w:spacing w:line="240" w:lineRule="exact"/>
              <w:ind w:left="-57" w:leftChars="-27" w:firstLine="468"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安排理论学习中心组专题学习；开展习近平总书记关于安全生产重要论述网络课堂培训。</w:t>
            </w:r>
          </w:p>
        </w:tc>
        <w:tc>
          <w:tcPr>
            <w:tcW w:w="5639" w:type="dxa"/>
            <w:vAlign w:val="center"/>
          </w:tcPr>
          <w:p>
            <w:pPr>
              <w:pStyle w:val="13"/>
              <w:widowControl/>
              <w:spacing w:before="0" w:beforeAutospacing="0" w:line="240" w:lineRule="exact"/>
              <w:ind w:left="0" w:leftChars="0" w:firstLine="0"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 xml:space="preserve">  安排理论学习中心组专题学习（    ）次，参与（  ）人次；</w:t>
            </w:r>
          </w:p>
          <w:p>
            <w:pPr>
              <w:pStyle w:val="13"/>
              <w:widowControl/>
              <w:spacing w:before="0" w:beforeAutospacing="0" w:line="240" w:lineRule="exact"/>
              <w:ind w:left="0" w:leftChars="0" w:firstLine="0"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 xml:space="preserve">  开展网络课堂培训(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5" w:hRule="atLeast"/>
          <w:jc w:val="center"/>
        </w:trPr>
        <w:tc>
          <w:tcPr>
            <w:tcW w:w="581" w:type="dxa"/>
            <w:vMerge w:val="continue"/>
          </w:tcPr>
          <w:p>
            <w:pPr>
              <w:rPr>
                <w:rFonts w:ascii="方正仿宋_GBK" w:hAnsi="方正仿宋_GBK" w:cs="方正仿宋_GBK"/>
                <w:bCs/>
                <w:szCs w:val="21"/>
              </w:rPr>
            </w:pPr>
          </w:p>
        </w:tc>
        <w:tc>
          <w:tcPr>
            <w:tcW w:w="1937" w:type="dxa"/>
            <w:gridSpan w:val="2"/>
            <w:vAlign w:val="center"/>
          </w:tcPr>
          <w:p>
            <w:pPr>
              <w:pStyle w:val="13"/>
              <w:widowControl/>
              <w:spacing w:before="0" w:beforeAutospacing="0" w:line="240" w:lineRule="exact"/>
              <w:ind w:left="6" w:leftChars="0" w:hanging="6" w:firstLineChars="0"/>
              <w:jc w:val="center"/>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开展“排查整治</w:t>
            </w:r>
          </w:p>
          <w:p>
            <w:pPr>
              <w:pStyle w:val="13"/>
              <w:widowControl/>
              <w:spacing w:before="0" w:beforeAutospacing="0" w:line="240" w:lineRule="exact"/>
              <w:ind w:left="6" w:leftChars="0" w:hanging="6" w:firstLineChars="0"/>
              <w:jc w:val="center"/>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进行时”专题活动</w:t>
            </w:r>
          </w:p>
        </w:tc>
        <w:tc>
          <w:tcPr>
            <w:tcW w:w="4820" w:type="dxa"/>
            <w:vAlign w:val="center"/>
          </w:tcPr>
          <w:p>
            <w:pPr>
              <w:pStyle w:val="13"/>
              <w:widowControl/>
              <w:spacing w:line="240" w:lineRule="exact"/>
              <w:ind w:left="-57" w:leftChars="-27" w:firstLine="468"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对涌现的先进典型和经验做法、成果，制作专题视频在电视栏目播放，在各类媒体平台发布；加强典型事故案例剖析，制作警示教育片，组织人员在线观看；开展“安全生产啄木鸟”“企业风险扫描仪”“隐患排查显微镜”等活动，对重点场所、关键环节安全风险隐患进行全面深入排查整治；发动社区居委会和居民，开展“查找身边隐患”“专项整治纠察员”等活动，积极举报风险隐患，排查安全违法违规行为。</w:t>
            </w:r>
          </w:p>
        </w:tc>
        <w:tc>
          <w:tcPr>
            <w:tcW w:w="5639" w:type="dxa"/>
            <w:vAlign w:val="center"/>
          </w:tcPr>
          <w:p>
            <w:pPr>
              <w:pStyle w:val="13"/>
              <w:widowControl/>
              <w:spacing w:before="0" w:beforeAutospacing="0" w:line="240" w:lineRule="exact"/>
              <w:ind w:left="0" w:leftChars="0" w:firstLine="0"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 xml:space="preserve">   制作先进典型、经验做法和成果等工作专题视频（   ）部；制作典型事故案例剖析警示教育片（    ）部，组织观看（    ）场，（   ）人次； </w:t>
            </w:r>
          </w:p>
          <w:p>
            <w:pPr>
              <w:pStyle w:val="13"/>
              <w:widowControl/>
              <w:spacing w:before="0" w:beforeAutospacing="0" w:line="240" w:lineRule="exact"/>
              <w:ind w:left="0" w:leftChars="0" w:firstLine="0" w:firstLineChars="0"/>
              <w:rPr>
                <w:rFonts w:ascii="方正仿宋_GBK" w:hAnsi="方正仿宋_GBK" w:eastAsia="方正仿宋_GBK" w:cs="方正仿宋_GBK"/>
                <w:bCs/>
                <w:color w:val="000000"/>
                <w:kern w:val="0"/>
                <w:sz w:val="21"/>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2954020</wp:posOffset>
                      </wp:positionH>
                      <wp:positionV relativeFrom="paragraph">
                        <wp:posOffset>2065020</wp:posOffset>
                      </wp:positionV>
                      <wp:extent cx="607060" cy="297815"/>
                      <wp:effectExtent l="0" t="0" r="2540" b="6985"/>
                      <wp:wrapNone/>
                      <wp:docPr id="12" name="文本框 12"/>
                      <wp:cNvGraphicFramePr/>
                      <a:graphic xmlns:a="http://schemas.openxmlformats.org/drawingml/2006/main">
                        <a:graphicData uri="http://schemas.microsoft.com/office/word/2010/wordprocessingShape">
                          <wps:wsp>
                            <wps:cNvSpPr txBox="1"/>
                            <wps:spPr>
                              <a:xfrm>
                                <a:off x="0" y="0"/>
                                <a:ext cx="607060" cy="297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2.6pt;margin-top:162.6pt;height:23.45pt;width:47.8pt;z-index:251665408;mso-width-relative:page;mso-height-relative:page;" fillcolor="#FFFFFF [3201]" filled="t" stroked="f" coordsize="21600,21600" o:gfxdata="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k4d8M1gAAAAsBAAAPAAAAAAAAAAEAIAAAACIAAABkcnMvZG93bnJldi54bWxQ&#10;SwECFAAUAAAACACHTuJALAD+wzICAABCBAAADgAAAAAAAAABACAAAAAlAQAAZHJzL2Uyb0RvYy54&#10;bWxQSwUGAAAAAAYABgBZAQAAyQUAAAAA&#10;">
                      <v:fill on="t" focussize="0,0"/>
                      <v:stroke on="f" weight="0.5pt"/>
                      <v:imagedata o:title=""/>
                      <o:lock v:ext="edit" aspectratio="f"/>
                      <v:textbox>
                        <w:txbxContent>
                          <w:p/>
                        </w:txbxContent>
                      </v:textbox>
                    </v:shape>
                  </w:pict>
                </mc:Fallback>
              </mc:AlternateContent>
            </w:r>
            <w:r>
              <w:rPr>
                <w:rFonts w:hint="eastAsia" w:ascii="方正仿宋_GBK" w:hAnsi="方正仿宋_GBK" w:eastAsia="方正仿宋_GBK" w:cs="方正仿宋_GBK"/>
                <w:bCs/>
                <w:color w:val="000000"/>
                <w:kern w:val="0"/>
                <w:sz w:val="21"/>
                <w:szCs w:val="21"/>
              </w:rPr>
              <w:t xml:space="preserve">  （  ）个企业开展“安全生产啄木鸟”“企业风险扫描仪”“隐患排查显微镜”等活动，排查整治安全风险隐患（   ）个；（  ）个社区开展“查找身边隐患”“专项整治纠察员”等（   ）场次，排查安全违法违规行为（  ）次，举报风险隐患（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581" w:type="dxa"/>
            <w:vMerge w:val="continue"/>
          </w:tcPr>
          <w:p>
            <w:pPr>
              <w:rPr>
                <w:rFonts w:ascii="方正仿宋_GBK" w:hAnsi="方正仿宋_GBK" w:cs="方正仿宋_GBK"/>
                <w:bCs/>
                <w:szCs w:val="21"/>
              </w:rPr>
            </w:pPr>
          </w:p>
        </w:tc>
        <w:tc>
          <w:tcPr>
            <w:tcW w:w="1937" w:type="dxa"/>
            <w:gridSpan w:val="2"/>
            <w:vAlign w:val="center"/>
          </w:tcPr>
          <w:p>
            <w:pPr>
              <w:pStyle w:val="13"/>
              <w:widowControl/>
              <w:spacing w:before="0" w:beforeAutospacing="0" w:line="240" w:lineRule="exact"/>
              <w:ind w:left="-59" w:leftChars="-31" w:hanging="6" w:firstLineChars="0"/>
              <w:jc w:val="center"/>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开设“安全生产</w:t>
            </w:r>
          </w:p>
          <w:p>
            <w:pPr>
              <w:pStyle w:val="13"/>
              <w:widowControl/>
              <w:spacing w:before="0" w:beforeAutospacing="0" w:line="240" w:lineRule="exact"/>
              <w:ind w:left="-59" w:leftChars="-31" w:hanging="6" w:firstLineChars="0"/>
              <w:jc w:val="center"/>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大家谈”云课堂</w:t>
            </w:r>
          </w:p>
        </w:tc>
        <w:tc>
          <w:tcPr>
            <w:tcW w:w="4820" w:type="dxa"/>
            <w:vAlign w:val="center"/>
          </w:tcPr>
          <w:p>
            <w:pPr>
              <w:pStyle w:val="13"/>
              <w:widowControl/>
              <w:spacing w:line="240" w:lineRule="exact"/>
              <w:ind w:left="-57" w:leftChars="-27" w:firstLine="468"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组织干部职工、企业员工参加“安全生产大家谈”云课堂学习；在电视台、政府网站和网络直播平台等各类媒体平台开展网络视频访谈、远程在线辅导和安全生产“公开课”“微课堂”“公益讲座”等线上直播活动。</w:t>
            </w:r>
          </w:p>
        </w:tc>
        <w:tc>
          <w:tcPr>
            <w:tcW w:w="5639" w:type="dxa"/>
            <w:vAlign w:val="center"/>
          </w:tcPr>
          <w:p>
            <w:pPr>
              <w:pStyle w:val="13"/>
              <w:widowControl/>
              <w:spacing w:before="0" w:beforeAutospacing="0" w:line="240" w:lineRule="exact"/>
              <w:ind w:left="0" w:leftChars="0" w:firstLine="0"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 xml:space="preserve">   组织干部职工、企业员工参加“安全生产大家谈”云课堂学习(      )人次；</w:t>
            </w:r>
          </w:p>
          <w:p>
            <w:pPr>
              <w:pStyle w:val="13"/>
              <w:widowControl/>
              <w:spacing w:before="0" w:beforeAutospacing="0" w:line="240" w:lineRule="exact"/>
              <w:ind w:left="0" w:leftChars="0" w:firstLine="468"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在媒体平台开展网络视频访谈（  ）场，远程在线辅导 （    ）场次，安全生产“公开课”“微课堂”“公益讲座”等线上直播活动(    )场，参与总人数（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1" w:type="dxa"/>
            <w:vMerge w:val="restart"/>
          </w:tcPr>
          <w:p>
            <w:pPr>
              <w:pStyle w:val="13"/>
              <w:widowControl/>
              <w:spacing w:before="0" w:beforeAutospacing="0" w:line="400" w:lineRule="exact"/>
              <w:ind w:left="-78" w:leftChars="-37" w:right="113" w:firstLine="59" w:firstLineChars="28"/>
              <w:jc w:val="center"/>
              <w:rPr>
                <w:rFonts w:ascii="方正仿宋_GBK" w:hAnsi="方正仿宋_GBK" w:eastAsia="方正仿宋_GBK" w:cs="方正仿宋_GBK"/>
                <w:b/>
                <w:color w:val="000000"/>
                <w:sz w:val="21"/>
                <w:szCs w:val="21"/>
              </w:rPr>
            </w:pPr>
            <w:r>
              <w:rPr>
                <w:rFonts w:hint="eastAsia" w:ascii="方正仿宋_GBK" w:hAnsi="方正仿宋_GBK" w:eastAsia="方正仿宋_GBK" w:cs="方正仿宋_GBK"/>
                <w:b/>
                <w:color w:val="000000"/>
                <w:kern w:val="0"/>
                <w:sz w:val="21"/>
                <w:szCs w:val="21"/>
              </w:rPr>
              <w:t>“安全生产月”活动</w:t>
            </w:r>
          </w:p>
          <w:p>
            <w:pPr>
              <w:pStyle w:val="13"/>
              <w:widowControl/>
              <w:spacing w:line="400" w:lineRule="exact"/>
              <w:ind w:left="-62" w:leftChars="-31" w:right="113" w:hanging="3" w:firstLineChars="0"/>
              <w:jc w:val="center"/>
              <w:rPr>
                <w:rFonts w:ascii="方正仿宋_GBK" w:hAnsi="方正仿宋_GBK" w:eastAsia="方正仿宋_GBK" w:cs="方正仿宋_GBK"/>
                <w:bCs/>
                <w:color w:val="000000"/>
                <w:sz w:val="21"/>
                <w:szCs w:val="21"/>
              </w:rPr>
            </w:pPr>
          </w:p>
        </w:tc>
        <w:tc>
          <w:tcPr>
            <w:tcW w:w="1937" w:type="dxa"/>
            <w:gridSpan w:val="2"/>
            <w:vAlign w:val="center"/>
          </w:tcPr>
          <w:p>
            <w:pPr>
              <w:pStyle w:val="13"/>
              <w:widowControl/>
              <w:spacing w:before="0" w:beforeAutospacing="0" w:line="240" w:lineRule="exact"/>
              <w:ind w:left="-59" w:leftChars="-31" w:hanging="6" w:firstLineChars="0"/>
              <w:jc w:val="center"/>
              <w:rPr>
                <w:rFonts w:ascii="方正仿宋_GBK" w:hAnsi="方正仿宋_GBK" w:eastAsia="方正仿宋_GBK" w:cs="方正仿宋_GBK"/>
                <w:bCs/>
                <w:color w:val="000000"/>
                <w:sz w:val="21"/>
                <w:szCs w:val="21"/>
              </w:rPr>
            </w:pPr>
          </w:p>
          <w:p>
            <w:pPr>
              <w:pStyle w:val="13"/>
              <w:widowControl/>
              <w:spacing w:before="0" w:beforeAutospacing="0" w:line="240" w:lineRule="exact"/>
              <w:ind w:left="-59" w:leftChars="-31" w:hanging="6" w:firstLineChars="0"/>
              <w:jc w:val="center"/>
              <w:rPr>
                <w:rFonts w:ascii="方正仿宋_GBK" w:hAnsi="方正仿宋_GBK" w:eastAsia="方正仿宋_GBK" w:cs="方正仿宋_GBK"/>
                <w:bCs/>
                <w:color w:val="000000"/>
                <w:kern w:val="0"/>
                <w:sz w:val="21"/>
                <w:szCs w:val="21"/>
              </w:rPr>
            </w:pPr>
          </w:p>
          <w:p>
            <w:pPr>
              <w:pStyle w:val="13"/>
              <w:widowControl/>
              <w:spacing w:before="0" w:beforeAutospacing="0" w:line="240" w:lineRule="exact"/>
              <w:ind w:left="-59" w:leftChars="-31" w:hanging="6" w:firstLineChars="0"/>
              <w:jc w:val="center"/>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开展网上“全区安全宣传咨询日”活动</w:t>
            </w:r>
          </w:p>
        </w:tc>
        <w:tc>
          <w:tcPr>
            <w:tcW w:w="4820" w:type="dxa"/>
            <w:vAlign w:val="center"/>
          </w:tcPr>
          <w:p>
            <w:pPr>
              <w:pStyle w:val="13"/>
              <w:widowControl/>
              <w:spacing w:line="240" w:lineRule="exact"/>
              <w:ind w:left="-57" w:leftChars="-27" w:firstLine="468"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积极组织干部职工、企业员工参与线上“公众开放日”、安全体验场馆360全景示范展示、安全打榜直播答题、全国网上安全知识竞赛、抖音“我是安全明白人”话题、新浪微博“身边的安全谣言”话题等全国性活动；结合实际，利用各类媒体、网站、手机应用程序等，创新开展直播互动、网上展厅、线上安全体验、H5安全互动游戏等活动。</w:t>
            </w:r>
          </w:p>
        </w:tc>
        <w:tc>
          <w:tcPr>
            <w:tcW w:w="5639" w:type="dxa"/>
            <w:vAlign w:val="center"/>
          </w:tcPr>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组织干部职工、企业员工参与线上“公众开放日”（    ）人次，观看安全体验场馆360全景示范展示（     ）人次，参与安全打榜直播（     ）人次，参与全国网上安全知识竞赛（    ）人次，参与抖音“我是安全明白人”话题（    ）条微视频，参与新浪微博“身边的安全谣言”话题（    ）条；开展线上“公众开放日”（    ）场次，参与（    ）人次；</w:t>
            </w:r>
          </w:p>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创新开展（           ）活动（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581" w:type="dxa"/>
            <w:vMerge w:val="continue"/>
          </w:tcPr>
          <w:p>
            <w:pPr>
              <w:rPr>
                <w:rFonts w:ascii="方正仿宋_GBK" w:hAnsi="方正仿宋_GBK" w:cs="方正仿宋_GBK"/>
                <w:bCs/>
                <w:szCs w:val="21"/>
              </w:rPr>
            </w:pPr>
          </w:p>
        </w:tc>
        <w:tc>
          <w:tcPr>
            <w:tcW w:w="1937" w:type="dxa"/>
            <w:gridSpan w:val="2"/>
            <w:vAlign w:val="center"/>
          </w:tcPr>
          <w:p>
            <w:pPr>
              <w:pStyle w:val="13"/>
              <w:widowControl/>
              <w:spacing w:before="0" w:beforeAutospacing="0" w:line="240" w:lineRule="exact"/>
              <w:ind w:left="-59" w:leftChars="-31" w:hanging="6" w:firstLineChars="0"/>
              <w:jc w:val="center"/>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扎实推进安全宣传“五进”工作</w:t>
            </w:r>
          </w:p>
        </w:tc>
        <w:tc>
          <w:tcPr>
            <w:tcW w:w="4820" w:type="dxa"/>
            <w:vAlign w:val="center"/>
          </w:tcPr>
          <w:p>
            <w:pPr>
              <w:pStyle w:val="13"/>
              <w:widowControl/>
              <w:spacing w:line="240" w:lineRule="exact"/>
              <w:ind w:left="-57" w:leftChars="-27" w:firstLine="468"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采取线上安全教育培训、专家指导服务、安全承诺等形式，开展安全宣传进企业活动；以组织“安全志愿者行动”为重点，开展安全宣传进社区活动；重点围绕开学、复课学生安全防控和居家学生生活安全教育，开展安全宣传进学校活动；重点围绕家庭安全隐患查找、邻里安全线上互助等，开展安全宣传进家庭活动。</w:t>
            </w:r>
          </w:p>
        </w:tc>
        <w:tc>
          <w:tcPr>
            <w:tcW w:w="5639" w:type="dxa"/>
            <w:vAlign w:val="center"/>
          </w:tcPr>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开展安全宣传进企业活动（   ）场，参与（   ）人；</w:t>
            </w:r>
          </w:p>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开展安全宣传进社区活动（   ）场，参与（   ）人；</w:t>
            </w:r>
          </w:p>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开展安全宣传进学校活动（   ）场，参与（   ）人；</w:t>
            </w:r>
          </w:p>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开展安全宣传进家庭活动（   ）场，参与（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581" w:type="dxa"/>
            <w:vMerge w:val="restart"/>
            <w:vAlign w:val="center"/>
          </w:tcPr>
          <w:p>
            <w:pPr>
              <w:pStyle w:val="13"/>
              <w:widowControl/>
              <w:spacing w:line="400" w:lineRule="exact"/>
              <w:ind w:left="-62" w:leftChars="-31" w:right="113" w:hanging="3" w:firstLineChars="0"/>
              <w:jc w:val="center"/>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
                <w:color w:val="000000"/>
                <w:kern w:val="0"/>
                <w:sz w:val="21"/>
                <w:szCs w:val="21"/>
              </w:rPr>
              <w:t>安全生产万里行”活动</w:t>
            </w:r>
          </w:p>
        </w:tc>
        <w:tc>
          <w:tcPr>
            <w:tcW w:w="6757" w:type="dxa"/>
            <w:gridSpan w:val="3"/>
            <w:vAlign w:val="center"/>
          </w:tcPr>
          <w:p>
            <w:pPr>
              <w:pStyle w:val="13"/>
              <w:widowControl/>
              <w:spacing w:line="240" w:lineRule="exact"/>
              <w:ind w:left="-67" w:leftChars="-32" w:firstLine="468"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紧紧围绕排查整治阶段工作要求，曝光突出问题和重大隐患，宣传推广经验做法，推动企业落实安全生产主体责任，不断强化安全生产工作。</w:t>
            </w:r>
          </w:p>
        </w:tc>
        <w:tc>
          <w:tcPr>
            <w:tcW w:w="5639" w:type="dxa"/>
            <w:vMerge w:val="restart"/>
            <w:vAlign w:val="center"/>
          </w:tcPr>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组织记者采访报道(    )次，宣传经验做法（   ）条，曝光问题（   ）条。</w:t>
            </w:r>
          </w:p>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开展“区域行”(    )次、“专题行”(    )次、“网上行”(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581" w:type="dxa"/>
            <w:vMerge w:val="continue"/>
            <w:vAlign w:val="center"/>
          </w:tcPr>
          <w:p>
            <w:pPr>
              <w:rPr>
                <w:rFonts w:ascii="方正仿宋_GBK" w:hAnsi="方正仿宋_GBK" w:cs="方正仿宋_GBK"/>
                <w:bCs/>
                <w:szCs w:val="21"/>
              </w:rPr>
            </w:pPr>
          </w:p>
        </w:tc>
        <w:tc>
          <w:tcPr>
            <w:tcW w:w="6757" w:type="dxa"/>
            <w:gridSpan w:val="3"/>
            <w:vAlign w:val="center"/>
          </w:tcPr>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围绕专项整治三年行动起步开局，组织记者采访报道排查治理安全隐患情况，反映整改措施，及时宣传经验做法；及时曝光重点行业领域、单位场所和关键环节安全风险隐患排查治理过程中发现的问题。</w:t>
            </w:r>
          </w:p>
          <w:p>
            <w:pPr>
              <w:pStyle w:val="13"/>
              <w:widowControl/>
              <w:spacing w:before="0" w:beforeAutospacing="0" w:line="240" w:lineRule="exact"/>
              <w:ind w:left="-57" w:leftChars="-27" w:firstLine="471"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开展“区域行”“专题行”“网上行”等宣传报道活动。</w:t>
            </w:r>
          </w:p>
        </w:tc>
        <w:tc>
          <w:tcPr>
            <w:tcW w:w="5639" w:type="dxa"/>
            <w:vMerge w:val="continue"/>
            <w:vAlign w:val="center"/>
          </w:tcPr>
          <w:p>
            <w:pPr>
              <w:rPr>
                <w:rFonts w:ascii="方正仿宋_GBK" w:hAnsi="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581" w:type="dxa"/>
            <w:vMerge w:val="continue"/>
            <w:vAlign w:val="center"/>
          </w:tcPr>
          <w:p>
            <w:pPr>
              <w:rPr>
                <w:rFonts w:ascii="方正仿宋_GBK" w:hAnsi="方正仿宋_GBK" w:cs="方正仿宋_GBK"/>
                <w:bCs/>
                <w:szCs w:val="21"/>
              </w:rPr>
            </w:pPr>
          </w:p>
        </w:tc>
        <w:tc>
          <w:tcPr>
            <w:tcW w:w="6757" w:type="dxa"/>
            <w:gridSpan w:val="3"/>
            <w:vAlign w:val="center"/>
          </w:tcPr>
          <w:p>
            <w:pPr>
              <w:pStyle w:val="13"/>
              <w:widowControl/>
              <w:spacing w:before="80" w:beforeLines="25" w:beforeAutospacing="0" w:line="240" w:lineRule="exact"/>
              <w:ind w:left="-57" w:leftChars="-27" w:firstLine="471"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畅通群众和媒体监督渠道，利用电信、网络手段，发挥12350举报投诉热线和119、96119消防举报电话、微信微博等平台作用，鼓励引导广大群众举报重大隐患和违法违规行为；根据举报线索组织新闻媒体进行报道，及时开展案例警示教育。</w:t>
            </w:r>
          </w:p>
        </w:tc>
        <w:tc>
          <w:tcPr>
            <w:tcW w:w="5639" w:type="dxa"/>
            <w:vAlign w:val="center"/>
          </w:tcPr>
          <w:p>
            <w:pPr>
              <w:pStyle w:val="13"/>
              <w:widowControl/>
              <w:spacing w:line="240" w:lineRule="exact"/>
              <w:ind w:left="-57" w:leftChars="-27" w:firstLine="468" w:firstLineChars="0"/>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接收各类举报(    )条次，奖励(    )人，根据线索开展新闻报道（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jc w:val="center"/>
        </w:trPr>
        <w:tc>
          <w:tcPr>
            <w:tcW w:w="581" w:type="dxa"/>
            <w:vMerge w:val="restart"/>
            <w:vAlign w:val="center"/>
          </w:tcPr>
          <w:p>
            <w:pPr>
              <w:pStyle w:val="13"/>
              <w:widowControl/>
              <w:spacing w:before="0" w:beforeAutospacing="0" w:line="400" w:lineRule="exact"/>
              <w:ind w:left="-78" w:leftChars="-37" w:right="113" w:firstLine="59" w:firstLineChars="28"/>
              <w:jc w:val="center"/>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
                <w:color w:val="000000"/>
                <w:kern w:val="0"/>
                <w:sz w:val="21"/>
                <w:szCs w:val="21"/>
              </w:rPr>
              <w:t>加强组织落实</w:t>
            </w:r>
          </w:p>
        </w:tc>
        <w:tc>
          <w:tcPr>
            <w:tcW w:w="1795" w:type="dxa"/>
            <w:vAlign w:val="center"/>
          </w:tcPr>
          <w:p>
            <w:pPr>
              <w:pStyle w:val="13"/>
              <w:widowControl/>
              <w:spacing w:line="240" w:lineRule="exact"/>
              <w:ind w:left="-62" w:leftChars="-31" w:hanging="3" w:firstLineChars="0"/>
              <w:jc w:val="center"/>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加强组织领导</w:t>
            </w:r>
          </w:p>
        </w:tc>
        <w:tc>
          <w:tcPr>
            <w:tcW w:w="4962" w:type="dxa"/>
            <w:gridSpan w:val="2"/>
            <w:vAlign w:val="center"/>
          </w:tcPr>
          <w:p>
            <w:pPr>
              <w:spacing w:line="240" w:lineRule="exact"/>
              <w:ind w:firstLine="420" w:firstLineChars="200"/>
              <w:rPr>
                <w:rFonts w:ascii="方正仿宋_GBK" w:hAnsi="方正仿宋_GBK" w:eastAsia="方正仿宋_GBK" w:cs="方正仿宋_GBK"/>
                <w:bCs/>
                <w:color w:val="000000"/>
                <w:szCs w:val="21"/>
              </w:rPr>
            </w:pPr>
            <w:r>
              <w:rPr>
                <w:rFonts w:hint="eastAsia" w:ascii="方正仿宋_GBK" w:hAnsi="方正仿宋_GBK" w:eastAsia="方正仿宋_GBK" w:cs="方正仿宋_GBK"/>
                <w:bCs/>
                <w:color w:val="000000"/>
                <w:kern w:val="0"/>
                <w:szCs w:val="21"/>
                <w:lang w:bidi="ar"/>
              </w:rPr>
              <w:t>将“安全生产月”和“安全生产万里行”活动纳入全年安全生产重点工作计划，与业务工作同谋划、同部署、同检查、同落实。要加强活动组织实施，制定“路线图”“施工表”，明确责任单位、责任人和时间节点，做好人力、物力和相关经费等保障，确保活动有力有序有效开展。</w:t>
            </w:r>
          </w:p>
        </w:tc>
        <w:tc>
          <w:tcPr>
            <w:tcW w:w="5639" w:type="dxa"/>
            <w:vAlign w:val="center"/>
          </w:tcPr>
          <w:p>
            <w:pPr>
              <w:spacing w:line="240" w:lineRule="exact"/>
              <w:ind w:firstLine="420" w:firstLineChars="200"/>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lang w:bidi="ar"/>
              </w:rPr>
              <w:t>是否已将“安全生产月”和“安全生产万里行”活动纳入全年安全生产重点工作：□是 □否</w:t>
            </w:r>
          </w:p>
          <w:p>
            <w:pPr>
              <w:spacing w:line="240" w:lineRule="exact"/>
              <w:ind w:firstLine="420" w:firstLineChars="200"/>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lang w:bidi="ar"/>
              </w:rPr>
              <w:t>是否已制定活动“路线图”“施工表”，明确责任单位、责任人和时间节点：□是 □否</w:t>
            </w:r>
          </w:p>
          <w:p>
            <w:pPr>
              <w:spacing w:line="240" w:lineRule="exact"/>
              <w:ind w:firstLine="420" w:firstLineChars="200"/>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lang w:bidi="ar"/>
              </w:rPr>
              <w:t>是否已做好人力、物力和相关经费等保障：□是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9" w:hRule="atLeast"/>
          <w:jc w:val="center"/>
        </w:trPr>
        <w:tc>
          <w:tcPr>
            <w:tcW w:w="581" w:type="dxa"/>
            <w:vMerge w:val="continue"/>
            <w:vAlign w:val="center"/>
          </w:tcPr>
          <w:p>
            <w:pPr>
              <w:rPr>
                <w:rFonts w:ascii="方正仿宋_GBK" w:hAnsi="方正仿宋_GBK" w:cs="方正仿宋_GBK"/>
                <w:bCs/>
                <w:szCs w:val="21"/>
              </w:rPr>
            </w:pPr>
          </w:p>
        </w:tc>
        <w:tc>
          <w:tcPr>
            <w:tcW w:w="1795" w:type="dxa"/>
            <w:vAlign w:val="center"/>
          </w:tcPr>
          <w:p>
            <w:pPr>
              <w:pStyle w:val="13"/>
              <w:widowControl/>
              <w:spacing w:line="240" w:lineRule="exact"/>
              <w:ind w:left="-62" w:leftChars="-31" w:hanging="3" w:firstLineChars="0"/>
              <w:jc w:val="center"/>
              <w:rPr>
                <w:rFonts w:ascii="方正仿宋_GBK" w:hAnsi="方正仿宋_GBK" w:eastAsia="方正仿宋_GBK" w:cs="方正仿宋_GBK"/>
                <w:bCs/>
                <w:color w:val="000000"/>
                <w:sz w:val="21"/>
                <w:szCs w:val="21"/>
              </w:rPr>
            </w:pPr>
            <w:r>
              <w:rPr>
                <w:rFonts w:hint="eastAsia" w:ascii="方正仿宋_GBK" w:hAnsi="方正仿宋_GBK" w:eastAsia="方正仿宋_GBK" w:cs="方正仿宋_GBK"/>
                <w:bCs/>
                <w:color w:val="000000"/>
                <w:kern w:val="0"/>
                <w:sz w:val="21"/>
                <w:szCs w:val="21"/>
              </w:rPr>
              <w:t>营造浓厚氛围</w:t>
            </w:r>
          </w:p>
        </w:tc>
        <w:tc>
          <w:tcPr>
            <w:tcW w:w="4962" w:type="dxa"/>
            <w:gridSpan w:val="2"/>
            <w:vAlign w:val="center"/>
          </w:tcPr>
          <w:p>
            <w:pPr>
              <w:spacing w:line="240" w:lineRule="exact"/>
              <w:ind w:firstLine="420" w:firstLineChars="200"/>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lang w:bidi="ar"/>
              </w:rPr>
              <w:t>努力形成上下一体、协同联动的宣传合力，打造全媒体、矩阵式、立体化的安全生产报道格局。</w:t>
            </w:r>
          </w:p>
          <w:p>
            <w:pPr>
              <w:spacing w:line="240" w:lineRule="exact"/>
              <w:ind w:firstLine="420" w:firstLineChars="200"/>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lang w:bidi="ar"/>
              </w:rPr>
              <w:t>在交通枢纽、商业街区、城市社区、文博场馆、广场、公园等公共场所和过街天桥等醒目位置，广泛张贴或悬挂安全标语、横幅、挂图等，在交通工具电子显示屏、楼宇广告屏持续滚动播放安全公益广告等。</w:t>
            </w:r>
          </w:p>
        </w:tc>
        <w:tc>
          <w:tcPr>
            <w:tcW w:w="5639" w:type="dxa"/>
            <w:vAlign w:val="center"/>
          </w:tcPr>
          <w:p>
            <w:pPr>
              <w:spacing w:line="240" w:lineRule="exact"/>
              <w:ind w:firstLine="420" w:firstLineChars="200"/>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lang w:bidi="ar"/>
              </w:rPr>
              <w:t>在中央新闻媒体发表安全月稿件（    ）篇；在地方媒体发表安全月稿件（    ）篇。</w:t>
            </w:r>
          </w:p>
          <w:p>
            <w:pPr>
              <w:spacing w:line="240" w:lineRule="exact"/>
              <w:ind w:firstLine="420" w:firstLineChars="200"/>
              <w:rPr>
                <w:rFonts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lang w:bidi="ar"/>
              </w:rPr>
              <w:t>在公共场所张贴、悬挂安全标语、横幅、挂图等(   )个；制作播放安全公益广告等安全宣传品（   ）部。</w:t>
            </w:r>
          </w:p>
        </w:tc>
      </w:tr>
    </w:tbl>
    <w:p>
      <w:pPr>
        <w:rPr>
          <w:rFonts w:hint="eastAsia"/>
        </w:rPr>
      </w:pPr>
    </w:p>
    <w:p>
      <w:pPr>
        <w:pStyle w:val="3"/>
        <w:rPr>
          <w:rFonts w:hint="eastAsia"/>
        </w:rPr>
        <w:sectPr>
          <w:pgSz w:w="16838" w:h="11906" w:orient="landscape"/>
          <w:pgMar w:top="1814" w:right="1757" w:bottom="1814" w:left="1757" w:header="851" w:footer="992" w:gutter="0"/>
          <w:pgNumType w:fmt="numberInDash"/>
          <w:cols w:space="0" w:num="1"/>
          <w:rtlGutter w:val="0"/>
          <w:docGrid w:type="lines" w:linePitch="323" w:charSpace="0"/>
        </w:sect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spacing w:line="240" w:lineRule="exact"/>
        <w:ind w:right="641"/>
        <w:rPr>
          <w:rFonts w:ascii="Times New Roman" w:hAnsi="Times New Roman" w:eastAsia="方正仿宋_GBK" w:cs="Times New Roman"/>
          <w:sz w:val="32"/>
          <w:szCs w:val="32"/>
        </w:rPr>
      </w:pPr>
    </w:p>
    <w:p>
      <w:pPr>
        <w:rPr>
          <w:rFonts w:ascii="Times New Roman" w:hAnsi="Times New Roman" w:eastAsia="方正仿宋_GBK" w:cs="Times New Roman"/>
          <w:sz w:val="28"/>
          <w:szCs w:val="28"/>
        </w:rPr>
      </w:pPr>
    </w:p>
    <w:sectPr>
      <w:footerReference r:id="rId5" w:type="default"/>
      <w:footerReference r:id="rId6" w:type="even"/>
      <w:pgSz w:w="11906" w:h="16838"/>
      <w:pgMar w:top="1417" w:right="1587" w:bottom="1417" w:left="1587" w:header="851" w:footer="992" w:gutter="0"/>
      <w:pgNumType w:fmt="numberInDash"/>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-12065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95pt;height:144pt;width:144pt;mso-position-horizontal:outside;mso-position-horizontal-relative:margin;mso-wrap-style:none;z-index:251660288;mso-width-relative:page;mso-height-relative:page;" filled="f" stroked="f" coordsize="21600,21600" o:gfxdata="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RI1z1AAAAAcBAAAPAAAAAAAAAAEA&#10;IAAAACIAAABkcnMvZG93bnJldi54bWxQSwECFAAUAAAACACHTuJAEdcmWhMCAAATBAAADgAAAAAA&#10;AAABACAAAAAjAQAAZHJzL2Uyb0RvYy54bWxQSwUGAAAAAAYABgBZAQAAqAU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12065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95pt;height:144pt;width:144pt;mso-position-horizontal:outside;mso-position-horizontal-relative:margin;mso-wrap-style:none;z-index:251662336;mso-width-relative:page;mso-height-relative:page;" filled="f" stroked="f" coordsize="21600,21600" o:gfxdata="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M5p+0gAAAAYBAAAPAAAAAAAAAAEA&#10;IAAAACIAAABkcnMvZG93bnJldi54bWxQSwECFAAUAAAACACHTuJA1NWzYBUCAAATBAAADgAAAAAA&#10;AAABACAAAAAhAQAAZHJzL2Uyb0RvYy54bWxQSwUGAAAAAAYABgBZAQAAqAU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74CA9"/>
    <w:multiLevelType w:val="multilevel"/>
    <w:tmpl w:val="5D874CA9"/>
    <w:lvl w:ilvl="0" w:tentative="0">
      <w:start w:val="1"/>
      <w:numFmt w:val="decimal"/>
      <w:lvlText w:val="%1."/>
      <w:lvlJc w:val="left"/>
      <w:pPr>
        <w:ind w:left="992" w:hanging="360"/>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B4"/>
    <w:rsid w:val="000242DC"/>
    <w:rsid w:val="00082242"/>
    <w:rsid w:val="00094F89"/>
    <w:rsid w:val="000A728F"/>
    <w:rsid w:val="000E4A7B"/>
    <w:rsid w:val="000F5A6E"/>
    <w:rsid w:val="001236A2"/>
    <w:rsid w:val="001255B4"/>
    <w:rsid w:val="00127CEB"/>
    <w:rsid w:val="00137EBB"/>
    <w:rsid w:val="00164E82"/>
    <w:rsid w:val="00175A9C"/>
    <w:rsid w:val="00176A4B"/>
    <w:rsid w:val="00181D2B"/>
    <w:rsid w:val="001A0B5C"/>
    <w:rsid w:val="001A66A9"/>
    <w:rsid w:val="001D19EF"/>
    <w:rsid w:val="00205183"/>
    <w:rsid w:val="00213B60"/>
    <w:rsid w:val="00213CE2"/>
    <w:rsid w:val="00217EB5"/>
    <w:rsid w:val="00237018"/>
    <w:rsid w:val="0025212F"/>
    <w:rsid w:val="00255828"/>
    <w:rsid w:val="00316376"/>
    <w:rsid w:val="0032090C"/>
    <w:rsid w:val="00347611"/>
    <w:rsid w:val="00354B6A"/>
    <w:rsid w:val="00361754"/>
    <w:rsid w:val="00362564"/>
    <w:rsid w:val="00375BFE"/>
    <w:rsid w:val="00386198"/>
    <w:rsid w:val="003A4C48"/>
    <w:rsid w:val="003D6D06"/>
    <w:rsid w:val="00405548"/>
    <w:rsid w:val="00415171"/>
    <w:rsid w:val="00427ED0"/>
    <w:rsid w:val="0045568D"/>
    <w:rsid w:val="004A684B"/>
    <w:rsid w:val="00555506"/>
    <w:rsid w:val="005920E6"/>
    <w:rsid w:val="00593A4F"/>
    <w:rsid w:val="005F2C2D"/>
    <w:rsid w:val="005F5612"/>
    <w:rsid w:val="00607961"/>
    <w:rsid w:val="00673EFB"/>
    <w:rsid w:val="006856C8"/>
    <w:rsid w:val="007100DC"/>
    <w:rsid w:val="00754AE9"/>
    <w:rsid w:val="00793B12"/>
    <w:rsid w:val="007E4ECF"/>
    <w:rsid w:val="008021AC"/>
    <w:rsid w:val="00811E0E"/>
    <w:rsid w:val="008D5CCE"/>
    <w:rsid w:val="008D6D7A"/>
    <w:rsid w:val="008F15A8"/>
    <w:rsid w:val="008F2A73"/>
    <w:rsid w:val="0090045D"/>
    <w:rsid w:val="009554D6"/>
    <w:rsid w:val="0096284E"/>
    <w:rsid w:val="00983673"/>
    <w:rsid w:val="0098417C"/>
    <w:rsid w:val="0099432A"/>
    <w:rsid w:val="00A143E8"/>
    <w:rsid w:val="00A50F71"/>
    <w:rsid w:val="00AB5B37"/>
    <w:rsid w:val="00AE71AC"/>
    <w:rsid w:val="00B27C16"/>
    <w:rsid w:val="00B310D8"/>
    <w:rsid w:val="00B337DD"/>
    <w:rsid w:val="00B52FE9"/>
    <w:rsid w:val="00B718D9"/>
    <w:rsid w:val="00B730F5"/>
    <w:rsid w:val="00BB6A52"/>
    <w:rsid w:val="00BD4E10"/>
    <w:rsid w:val="00BF03B5"/>
    <w:rsid w:val="00C03336"/>
    <w:rsid w:val="00C06556"/>
    <w:rsid w:val="00C21022"/>
    <w:rsid w:val="00C8666E"/>
    <w:rsid w:val="00C86FF5"/>
    <w:rsid w:val="00CB10B8"/>
    <w:rsid w:val="00D3023D"/>
    <w:rsid w:val="00D646C1"/>
    <w:rsid w:val="00D71471"/>
    <w:rsid w:val="00E37056"/>
    <w:rsid w:val="00E64CBA"/>
    <w:rsid w:val="00E859B0"/>
    <w:rsid w:val="00EC6C79"/>
    <w:rsid w:val="00ED2AD7"/>
    <w:rsid w:val="00EE4313"/>
    <w:rsid w:val="00EF4F45"/>
    <w:rsid w:val="00EF7515"/>
    <w:rsid w:val="00F36C59"/>
    <w:rsid w:val="00F73FC6"/>
    <w:rsid w:val="00FA4C55"/>
    <w:rsid w:val="08842A5B"/>
    <w:rsid w:val="08FA5934"/>
    <w:rsid w:val="0D4F1879"/>
    <w:rsid w:val="0D8968F6"/>
    <w:rsid w:val="192735C7"/>
    <w:rsid w:val="213A41BE"/>
    <w:rsid w:val="21C62B9A"/>
    <w:rsid w:val="2B364111"/>
    <w:rsid w:val="2E2A2055"/>
    <w:rsid w:val="2FFE2DB3"/>
    <w:rsid w:val="39095B5E"/>
    <w:rsid w:val="3CB61E97"/>
    <w:rsid w:val="3F2C790D"/>
    <w:rsid w:val="49C53E65"/>
    <w:rsid w:val="4A9E4FDC"/>
    <w:rsid w:val="4ABF480D"/>
    <w:rsid w:val="4D7B6413"/>
    <w:rsid w:val="4E3F74E4"/>
    <w:rsid w:val="525D489F"/>
    <w:rsid w:val="57E347A8"/>
    <w:rsid w:val="57F830FD"/>
    <w:rsid w:val="5AFC5752"/>
    <w:rsid w:val="61992DF9"/>
    <w:rsid w:val="683A0485"/>
    <w:rsid w:val="6A2917C0"/>
    <w:rsid w:val="71FC26E5"/>
    <w:rsid w:val="737C34B0"/>
    <w:rsid w:val="74EC2AE9"/>
    <w:rsid w:val="780740D1"/>
    <w:rsid w:val="78722C76"/>
    <w:rsid w:val="7ABF42AC"/>
    <w:rsid w:val="7AEB3BFA"/>
    <w:rsid w:val="7EC752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3">
    <w:name w:val="Body Text"/>
    <w:basedOn w:val="1"/>
    <w:qFormat/>
    <w:uiPriority w:val="0"/>
    <w:pPr>
      <w:spacing w:after="120"/>
    </w:pPr>
    <w:rPr>
      <w:rFonts w:ascii="Calibri" w:hAnsi="Calibri" w:cs="Times New Roman"/>
      <w:kern w:val="0"/>
    </w:rPr>
  </w:style>
  <w:style w:type="paragraph" w:styleId="4">
    <w:name w:val="Body Text Indent"/>
    <w:basedOn w:val="1"/>
    <w:unhideWhenUsed/>
    <w:qFormat/>
    <w:uiPriority w:val="99"/>
    <w:pPr>
      <w:spacing w:after="120"/>
      <w:ind w:left="420" w:leftChars="200"/>
    </w:pPr>
  </w:style>
  <w:style w:type="paragraph" w:styleId="5">
    <w:name w:val="toc 3"/>
    <w:basedOn w:val="1"/>
    <w:next w:val="1"/>
    <w:qFormat/>
    <w:uiPriority w:val="0"/>
    <w:pPr>
      <w:wordWrap w:val="0"/>
      <w:ind w:left="1193"/>
      <w:jc w:val="both"/>
    </w:pPr>
    <w:rPr>
      <w:rFonts w:ascii="宋体"/>
      <w:sz w:val="21"/>
      <w:szCs w:val="22"/>
      <w:lang w:val="en-US" w:eastAsia="zh-CN" w:bidi="ar-SA"/>
    </w:r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1">
    <w:name w:val="Normal (Web)"/>
    <w:basedOn w:val="1"/>
    <w:qFormat/>
    <w:uiPriority w:val="0"/>
    <w:pPr>
      <w:spacing w:before="75" w:after="75"/>
      <w:jc w:val="left"/>
    </w:pPr>
    <w:rPr>
      <w:rFonts w:cs="Times New Roman"/>
      <w:kern w:val="0"/>
      <w:sz w:val="24"/>
    </w:rPr>
  </w:style>
  <w:style w:type="paragraph" w:styleId="12">
    <w:name w:val="Title"/>
    <w:basedOn w:val="1"/>
    <w:next w:val="1"/>
    <w:qFormat/>
    <w:uiPriority w:val="10"/>
    <w:pPr>
      <w:spacing w:before="240" w:after="60" w:line="640" w:lineRule="exact"/>
      <w:jc w:val="center"/>
      <w:outlineLvl w:val="0"/>
    </w:pPr>
    <w:rPr>
      <w:rFonts w:ascii="Cambria" w:hAnsi="Cambria" w:eastAsia="方正小标宋简体"/>
      <w:sz w:val="44"/>
      <w:szCs w:val="44"/>
    </w:rPr>
  </w:style>
  <w:style w:type="paragraph" w:styleId="13">
    <w:name w:val="Body Text First Indent 2"/>
    <w:basedOn w:val="4"/>
    <w:unhideWhenUsed/>
    <w:qFormat/>
    <w:uiPriority w:val="99"/>
    <w:pPr>
      <w:spacing w:before="100" w:beforeAutospacing="1" w:after="0"/>
      <w:ind w:firstLine="420" w:firstLineChars="200"/>
    </w:pPr>
    <w:rPr>
      <w:rFonts w:ascii="Times New Roman" w:hAnsi="Times New Roman" w:eastAsia="仿宋_GB2312" w:cs="Times New Roman"/>
      <w:sz w:val="32"/>
      <w:szCs w:val="32"/>
    </w:rPr>
  </w:style>
  <w:style w:type="character" w:styleId="16">
    <w:name w:val="Hyperlink"/>
    <w:basedOn w:val="15"/>
    <w:semiHidden/>
    <w:unhideWhenUsed/>
    <w:qFormat/>
    <w:uiPriority w:val="99"/>
    <w:rPr>
      <w:color w:val="0000FF"/>
      <w:u w:val="single"/>
    </w:rPr>
  </w:style>
  <w:style w:type="paragraph" w:styleId="17">
    <w:name w:val="List Paragraph"/>
    <w:basedOn w:val="1"/>
    <w:qFormat/>
    <w:uiPriority w:val="34"/>
    <w:pPr>
      <w:ind w:firstLine="420" w:firstLineChars="200"/>
    </w:p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批注框文本 Char"/>
    <w:basedOn w:val="15"/>
    <w:link w:val="7"/>
    <w:semiHidden/>
    <w:qFormat/>
    <w:uiPriority w:val="99"/>
    <w:rPr>
      <w:sz w:val="18"/>
      <w:szCs w:val="18"/>
    </w:rPr>
  </w:style>
  <w:style w:type="character" w:customStyle="1" w:styleId="21">
    <w:name w:val="日期 Char"/>
    <w:basedOn w:val="15"/>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1271</Words>
  <Characters>7251</Characters>
  <Lines>60</Lines>
  <Paragraphs>17</Paragraphs>
  <TotalTime>0</TotalTime>
  <ScaleCrop>false</ScaleCrop>
  <LinksUpToDate>false</LinksUpToDate>
  <CharactersWithSpaces>8505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2019-02-18T07:24:00Z</dcterms:created>
  <dc:creator>asus</dc:creator>
  <cp:lastModifiedBy>两路口收文人员</cp:lastModifiedBy>
  <cp:lastPrinted>2020-06-01T02:03:00Z</cp:lastPrinted>
  <dcterms:modified xsi:type="dcterms:W3CDTF">2023-12-04T02:11:12Z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