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重庆市渝中区人民政府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关于印发《重庆市渝中区促进软件和信息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服务业高质量发展十条政策（试行）》的通知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渝中府发〔2024〕10号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《重庆市渝中区促进软件和信息服务业高质量发展十条政策（试行）》已经区第十四届人民政府第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次常务会会议审议通过，现印发给你们，请认真贯彻执行。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重庆市渝中区人民政府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2024年3月31日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重庆市渝中区促进软件和信息服务业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高质量发展十条政策（试行）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为全面贯彻落实市委、市政府发布的《重庆市软件和信息服务业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满天星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行动计划（2022—2025年）》，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  <w:t>助推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lang w:val="en-US" w:eastAsia="zh-CN"/>
        </w:rPr>
        <w:t>渝中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  <w:t>区软件和信息服务业高质量发展，特制定本政策。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第一条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  <w:t>支持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lang w:val="en-US" w:eastAsia="zh-CN"/>
        </w:rPr>
        <w:t>优质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  <w:t>企业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lang w:val="en-US" w:eastAsia="zh-CN"/>
        </w:rPr>
        <w:t>支持软件和信息服务业优质企业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highlight w:val="none"/>
          <w:lang w:val="en-US" w:eastAsia="zh-CN"/>
        </w:rPr>
        <w:t>在渝中生产经营，带动经济发展。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一）对国家级重点软件企业、国家级专精特新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小巨人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企业以及具有同等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资质的优秀企业，以其总部作为投资主体首次在渝中区经营且当年办公人员超过300人的（人数统计以缴纳养老保险为准，下同），经认定后分别给予不超过200万元、100万元的奖励，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按40%、30%、30%比例分3年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兑现；以其区域总部作为投资主体首次在渝中区经营且当年办公人员超过100人的，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经认定后分别给予不超过100万元、30万元的奖励，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按40%、30%、30%比例分3年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兑现。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（二）对省（市）级重点软件企业、专精特新企业以及具有同等资质的优秀企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业，以其总部作为投资主体首次在渝中区经营且当年办公人员超过100人的，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经认定后分别给予不超过100万元、30万元的奖励，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按40%、30%、30%比例分3年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兑现。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36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36"/>
          <w:sz w:val="32"/>
          <w:szCs w:val="24"/>
          <w:lang w:val="en-US" w:eastAsia="zh-CN"/>
        </w:rPr>
        <w:t>鼓励企业做大做强。支持存量企业持续壮大业务、扩大利润。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对当年新纳入规模以上统计的软件和信息服务业、科研服务业企业，达到规模以上标准的，经认定后可给予一次性3万元奖励。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36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聚焦软件和信息服务业重点发展赛道，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对行业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龙头企业、领军企业、重点企业，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36"/>
          <w:sz w:val="32"/>
          <w:szCs w:val="24"/>
          <w:highlight w:val="none"/>
          <w:lang w:val="en-US" w:eastAsia="zh-CN"/>
        </w:rPr>
        <w:t>据其发展情况，经认定后给予一定扶持奖励。发挥渝中区数字经济产业产科金综合服务平台作用，对在区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36"/>
          <w:sz w:val="32"/>
          <w:szCs w:val="24"/>
          <w:highlight w:val="none"/>
          <w:lang w:val="en-US" w:eastAsia="zh-CN"/>
        </w:rPr>
        <w:t>企业，在项目融资、市场拓展、专业服务、上市辅导等方面给予支持。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帮助企业降低租金。新入驻经认定的楼宇产业园的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企业，审核通过后按照相关规定享受优惠租金。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</w:rPr>
        <w:t>条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支持人才创新创业。支持青年人才来渝中区从事软件相关产业工作，符合条件的人才可享受包括购房、租房、工作等补贴，以及科研、就医、入学等支持政策，具体参照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黄金十二条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青创十条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等相关人才政策执行。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</w:rPr>
        <w:t>条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拓展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应用场景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。开展应用场景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揭榜挂帅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活动，对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区内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成功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揭榜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后实际参与场景建设的企业，给予项目建设合同金额10%，不超过50万元的奖励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鼓励楼宇改造更新。建成并正常使用5年以上、建筑面积10000平方米（含）以上的商业商务楼宇，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为推动软件和信息服务业产业发展，实施公共部位和共用设施设备（包括电梯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、空调、车库、智慧化等）改造更新，总投资500万元（含）以上的，经认定可按工程投资（不含房屋购置价款、工程建设二类费用等，下同）的20%给予扶持，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亿元楼宇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可扶持30%，单栋楼宇扶持总额不超过1000万元。更新改造老旧厂房、闲置低效楼宇，转型发展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特色产业园、新型楼宇工业等，总投资200万元（含）以上，且统一经营管理的，经认定可按工程投资的20%给予扶持，扶持总额不超过500万元。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鼓励企业自主研发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鼓励辖区企业加大研发投入，提升创新能力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对建立研发准备金制度且申报研发费用1000万元以下的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按研发费用存量不高于3%、增量不高于10%的比例给予补助。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 xml:space="preserve">条 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提升公共服务能力。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对市级及以上工业软件、信息技术服务等领域公共服务平台等平台机构，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根据运行（服务）绩效，给予不超过100万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元/年的奖励。鼓励引入国家、市级行业协会，根据运行绩效给予不超过20万/年的奖励。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kern w:val="36"/>
          <w:sz w:val="32"/>
          <w:szCs w:val="24"/>
          <w:lang w:val="en-US" w:eastAsia="zh-CN"/>
        </w:rPr>
        <w:t>加强氛围营造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企业在渝中区举办市级及以上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领域重大活动，且规模在200人以上的，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经认定后给予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20%的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活动补贴，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不超过50万元（国家级活动补贴不超过50万元</w:t>
      </w:r>
      <w:r>
        <w:rPr>
          <w:rFonts w:hint="default" w:ascii="Times New Roman" w:hAnsi="Times New Roman" w:eastAsia="方正仿宋_GBK" w:cs="Times New Roman"/>
          <w:bCs/>
          <w:color w:val="auto"/>
          <w:kern w:val="36"/>
          <w:sz w:val="32"/>
          <w:szCs w:val="24"/>
          <w:lang w:val="en-US" w:eastAsia="zh-CN"/>
        </w:rPr>
        <w:t>，市级活动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方正仿宋_GBK" w:cs="Times New Roman"/>
          <w:bCs/>
          <w:color w:val="auto"/>
          <w:kern w:val="36"/>
          <w:sz w:val="32"/>
          <w:szCs w:val="24"/>
          <w:lang w:val="en-US" w:eastAsia="zh-CN"/>
        </w:rPr>
        <w:t>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20万元）。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十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kern w:val="36"/>
          <w:sz w:val="32"/>
          <w:szCs w:val="24"/>
          <w:lang w:val="en-US" w:eastAsia="zh-CN"/>
        </w:rPr>
        <w:t>其他重点事项。对聚焦发展新质生产力和布局人工智能、元宇宙、空天信息等新赛道方向的企业入驻和发展；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对新入选市级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满天星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示范楼宇清单、获评市级及以上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产业园区挂牌的园区；对发展态势良好的软件和信息服务企业；对获得市级及以上认定和荣誉的软件和信息服务企业；对首次获批且在渝中生产经营的国家级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人才实习实训基地等重点事项，报区委区政府同意后，给予一定支持。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符合本办法规定的同一项目、同一事项同时符合渝中区其他扶持政策规定的，按照就高不重复原则予以支持，文件另有规定的除外。获得补助的涉税支出由企业或个人自行承担。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本办法自公布之日起实施，原《重庆市渝中区软件和信息服务业发展扶持办法（试行）》（渝中府发〔2022〕40号）同时废止。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重庆市渝中区人民政府发布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jU4OTQwZmYxNDFkZDg5OWM2MmJjODNhZTc5ZmI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66290A"/>
    <w:rsid w:val="098254C2"/>
    <w:rsid w:val="0A766EDE"/>
    <w:rsid w:val="0AD64BE8"/>
    <w:rsid w:val="0B0912D7"/>
    <w:rsid w:val="0E025194"/>
    <w:rsid w:val="0EEF0855"/>
    <w:rsid w:val="11DB7C71"/>
    <w:rsid w:val="152D2DCA"/>
    <w:rsid w:val="183138A9"/>
    <w:rsid w:val="187168EA"/>
    <w:rsid w:val="196673CA"/>
    <w:rsid w:val="1CF734C9"/>
    <w:rsid w:val="1DEC284C"/>
    <w:rsid w:val="1E292297"/>
    <w:rsid w:val="1E6523AC"/>
    <w:rsid w:val="22440422"/>
    <w:rsid w:val="22BB4BBB"/>
    <w:rsid w:val="25EB1AF4"/>
    <w:rsid w:val="271C2B76"/>
    <w:rsid w:val="2DD05FE1"/>
    <w:rsid w:val="2EAE3447"/>
    <w:rsid w:val="2F034443"/>
    <w:rsid w:val="31A15F24"/>
    <w:rsid w:val="36FB1DF0"/>
    <w:rsid w:val="37F261A2"/>
    <w:rsid w:val="395347B5"/>
    <w:rsid w:val="39A232A0"/>
    <w:rsid w:val="39E745AA"/>
    <w:rsid w:val="3B5A6BBB"/>
    <w:rsid w:val="3CA154E3"/>
    <w:rsid w:val="3EDA13A6"/>
    <w:rsid w:val="3FF56C14"/>
    <w:rsid w:val="406B7160"/>
    <w:rsid w:val="417B75E9"/>
    <w:rsid w:val="42430A63"/>
    <w:rsid w:val="42F058B7"/>
    <w:rsid w:val="436109F6"/>
    <w:rsid w:val="441A38D4"/>
    <w:rsid w:val="4504239D"/>
    <w:rsid w:val="4BC77339"/>
    <w:rsid w:val="4C9236C5"/>
    <w:rsid w:val="4DBF4740"/>
    <w:rsid w:val="4E250A85"/>
    <w:rsid w:val="4EEF47DB"/>
    <w:rsid w:val="4FFD4925"/>
    <w:rsid w:val="505C172E"/>
    <w:rsid w:val="506405EA"/>
    <w:rsid w:val="52F46F0B"/>
    <w:rsid w:val="532B6A10"/>
    <w:rsid w:val="539E4E99"/>
    <w:rsid w:val="53D8014D"/>
    <w:rsid w:val="550C209A"/>
    <w:rsid w:val="558F7F2F"/>
    <w:rsid w:val="55E064E0"/>
    <w:rsid w:val="572C6D10"/>
    <w:rsid w:val="5D7E0FB5"/>
    <w:rsid w:val="5DC34279"/>
    <w:rsid w:val="5F8968EF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DDF6183"/>
    <w:rsid w:val="744E4660"/>
    <w:rsid w:val="747B1BB4"/>
    <w:rsid w:val="753355A2"/>
    <w:rsid w:val="759F1C61"/>
    <w:rsid w:val="769F2DE8"/>
    <w:rsid w:val="76FDEB7C"/>
    <w:rsid w:val="79C65162"/>
    <w:rsid w:val="79EE7E31"/>
    <w:rsid w:val="7C313C5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西瓜</cp:lastModifiedBy>
  <cp:lastPrinted>2022-06-06T16:09:00Z</cp:lastPrinted>
  <dcterms:modified xsi:type="dcterms:W3CDTF">2024-04-08T08:18:15Z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48C61CB29D3F4D9384F5922CF0F7FFB4</vt:lpwstr>
  </property>
</Properties>
</file>